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99B7E" w14:textId="6BDDE8FE" w:rsidR="00F67832" w:rsidRPr="002508E5" w:rsidRDefault="00CE50AC">
      <w:pPr>
        <w:adjustRightInd w:val="0"/>
        <w:snapToGrid w:val="0"/>
        <w:jc w:val="center"/>
        <w:rPr>
          <w:rFonts w:ascii="宋体" w:hAnsi="宋体"/>
          <w:b/>
          <w:color w:val="000000" w:themeColor="text1"/>
          <w:sz w:val="44"/>
          <w:szCs w:val="44"/>
        </w:rPr>
      </w:pPr>
      <w:r w:rsidRPr="002508E5">
        <w:rPr>
          <w:rFonts w:ascii="宋体" w:hAnsi="宋体" w:hint="eastAsia"/>
          <w:b/>
          <w:color w:val="000000" w:themeColor="text1"/>
          <w:sz w:val="44"/>
          <w:szCs w:val="44"/>
        </w:rPr>
        <w:t>第</w:t>
      </w:r>
      <w:r w:rsidR="0015213C" w:rsidRPr="002508E5">
        <w:rPr>
          <w:rFonts w:ascii="宋体" w:hAnsi="宋体" w:hint="eastAsia"/>
          <w:b/>
          <w:color w:val="000000" w:themeColor="text1"/>
          <w:sz w:val="44"/>
          <w:szCs w:val="44"/>
        </w:rPr>
        <w:t>二十</w:t>
      </w:r>
      <w:r w:rsidRPr="002508E5">
        <w:rPr>
          <w:rFonts w:ascii="宋体" w:hAnsi="宋体" w:hint="eastAsia"/>
          <w:b/>
          <w:color w:val="000000" w:themeColor="text1"/>
          <w:sz w:val="44"/>
          <w:szCs w:val="44"/>
        </w:rPr>
        <w:t>届广东省青少年机器人竞赛</w:t>
      </w:r>
    </w:p>
    <w:p w14:paraId="0D0EFD94" w14:textId="0DD3CB6B" w:rsidR="00F67832" w:rsidRPr="002508E5" w:rsidRDefault="00CE50AC">
      <w:pPr>
        <w:adjustRightInd w:val="0"/>
        <w:snapToGrid w:val="0"/>
        <w:jc w:val="center"/>
        <w:rPr>
          <w:rFonts w:ascii="宋体" w:hAnsi="宋体"/>
          <w:b/>
          <w:color w:val="000000" w:themeColor="text1"/>
          <w:sz w:val="36"/>
          <w:szCs w:val="36"/>
        </w:rPr>
      </w:pPr>
      <w:r w:rsidRPr="002508E5">
        <w:rPr>
          <w:rFonts w:ascii="宋体" w:hAnsi="宋体" w:hint="eastAsia"/>
          <w:b/>
          <w:color w:val="000000" w:themeColor="text1"/>
          <w:sz w:val="36"/>
          <w:szCs w:val="36"/>
        </w:rPr>
        <w:t>现场拼装挑战赛规则（</w:t>
      </w:r>
      <w:r w:rsidR="0015213C" w:rsidRPr="002508E5">
        <w:rPr>
          <w:rFonts w:ascii="宋体" w:hAnsi="宋体" w:hint="eastAsia"/>
          <w:b/>
          <w:color w:val="000000" w:themeColor="text1"/>
          <w:sz w:val="36"/>
          <w:szCs w:val="36"/>
        </w:rPr>
        <w:t>小学</w:t>
      </w:r>
      <w:r w:rsidRPr="002508E5">
        <w:rPr>
          <w:rFonts w:ascii="宋体" w:hAnsi="宋体" w:hint="eastAsia"/>
          <w:b/>
          <w:color w:val="000000" w:themeColor="text1"/>
          <w:sz w:val="36"/>
          <w:szCs w:val="36"/>
        </w:rPr>
        <w:t>组）-</w:t>
      </w:r>
      <w:r w:rsidR="0015213C" w:rsidRPr="002508E5">
        <w:rPr>
          <w:rFonts w:ascii="宋体" w:hAnsi="宋体" w:hint="eastAsia"/>
          <w:b/>
          <w:color w:val="000000" w:themeColor="text1"/>
          <w:sz w:val="36"/>
          <w:szCs w:val="36"/>
        </w:rPr>
        <w:t>初</w:t>
      </w:r>
      <w:r w:rsidRPr="002508E5">
        <w:rPr>
          <w:rFonts w:ascii="宋体" w:hAnsi="宋体" w:hint="eastAsia"/>
          <w:b/>
          <w:color w:val="000000" w:themeColor="text1"/>
          <w:sz w:val="36"/>
          <w:szCs w:val="36"/>
        </w:rPr>
        <w:t>稿</w:t>
      </w:r>
    </w:p>
    <w:p w14:paraId="1322D136" w14:textId="77777777" w:rsidR="00F67832" w:rsidRPr="002508E5" w:rsidRDefault="00F67832">
      <w:pPr>
        <w:adjustRightInd w:val="0"/>
        <w:snapToGrid w:val="0"/>
        <w:spacing w:line="360" w:lineRule="auto"/>
        <w:ind w:firstLineChars="200" w:firstLine="480"/>
        <w:jc w:val="center"/>
        <w:rPr>
          <w:rFonts w:ascii="宋体" w:hAnsi="宋体"/>
          <w:bCs/>
          <w:color w:val="000000" w:themeColor="text1"/>
          <w:sz w:val="24"/>
        </w:rPr>
      </w:pPr>
    </w:p>
    <w:p w14:paraId="39C0D22B" w14:textId="77777777" w:rsidR="00F67832" w:rsidRPr="002508E5" w:rsidRDefault="00CE50AC" w:rsidP="005B2D77">
      <w:pPr>
        <w:adjustRightInd w:val="0"/>
        <w:snapToGrid w:val="0"/>
        <w:spacing w:line="360" w:lineRule="auto"/>
        <w:ind w:firstLineChars="200" w:firstLine="562"/>
        <w:rPr>
          <w:rFonts w:ascii="宋体" w:hAnsi="宋体"/>
          <w:b/>
          <w:bCs/>
          <w:color w:val="000000" w:themeColor="text1"/>
          <w:sz w:val="28"/>
        </w:rPr>
      </w:pPr>
      <w:r w:rsidRPr="002508E5">
        <w:rPr>
          <w:rFonts w:ascii="宋体" w:hAnsi="宋体" w:hint="eastAsia"/>
          <w:b/>
          <w:bCs/>
          <w:color w:val="000000" w:themeColor="text1"/>
          <w:sz w:val="28"/>
        </w:rPr>
        <w:t>1 赛事简介</w:t>
      </w:r>
    </w:p>
    <w:p w14:paraId="354B9563" w14:textId="77777777" w:rsidR="00F67832" w:rsidRPr="002508E5" w:rsidRDefault="00CE50AC" w:rsidP="005B2D77">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机器人现场拼装挑战赛已经越来越成为青少年机器人竞赛最为亮眼的内容之一。其活动对象为青少年学生，要求参加比赛的代表队在比赛现场自行制作机器人、编写程序并进行调试，可以在比赛场地上按照一定的规则要求进行比赛。以激发青少年对机器人技术的兴趣和爱好，培养其动手、动脑的能力。</w:t>
      </w:r>
    </w:p>
    <w:p w14:paraId="2FAEC1AB" w14:textId="77777777" w:rsidR="00F67832" w:rsidRPr="002508E5" w:rsidRDefault="00CE50AC" w:rsidP="005B2D77">
      <w:pPr>
        <w:adjustRightInd w:val="0"/>
        <w:snapToGrid w:val="0"/>
        <w:spacing w:line="360" w:lineRule="auto"/>
        <w:ind w:firstLineChars="196" w:firstLine="551"/>
        <w:rPr>
          <w:rFonts w:ascii="宋体" w:hAnsi="宋体"/>
          <w:b/>
          <w:bCs/>
          <w:color w:val="000000" w:themeColor="text1"/>
          <w:sz w:val="28"/>
        </w:rPr>
      </w:pPr>
      <w:r w:rsidRPr="002508E5">
        <w:rPr>
          <w:rFonts w:ascii="宋体" w:hAnsi="宋体" w:hint="eastAsia"/>
          <w:b/>
          <w:bCs/>
          <w:color w:val="000000" w:themeColor="text1"/>
          <w:sz w:val="28"/>
        </w:rPr>
        <w:t>2 竞赛主题</w:t>
      </w:r>
    </w:p>
    <w:p w14:paraId="5E489AA1" w14:textId="77777777" w:rsidR="00F67832" w:rsidRPr="002508E5" w:rsidRDefault="00CE50AC" w:rsidP="005B2D77">
      <w:pPr>
        <w:adjustRightInd w:val="0"/>
        <w:snapToGrid w:val="0"/>
        <w:spacing w:line="360" w:lineRule="auto"/>
        <w:ind w:firstLineChars="200" w:firstLine="480"/>
        <w:rPr>
          <w:rFonts w:ascii="宋体" w:hAnsi="宋体"/>
          <w:color w:val="000000" w:themeColor="text1"/>
          <w:szCs w:val="21"/>
        </w:rPr>
      </w:pPr>
      <w:r w:rsidRPr="002508E5">
        <w:rPr>
          <w:rFonts w:ascii="宋体" w:hAnsi="宋体" w:hint="eastAsia"/>
          <w:bCs/>
          <w:color w:val="000000" w:themeColor="text1"/>
          <w:sz w:val="24"/>
        </w:rPr>
        <w:t>本届比赛主题为“高铁时代”。</w:t>
      </w:r>
    </w:p>
    <w:p w14:paraId="226106B4" w14:textId="77777777" w:rsidR="00F67832" w:rsidRPr="002508E5" w:rsidRDefault="00CE50AC" w:rsidP="005B2D77">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2016年5月印发的《广东省国民经济和社会发展第十三个五年规划纲要》中明确提出“未来五年，广东将加快高速铁路网建设，推进珠三角地区城际轨道交通建设，实现2020年市市通高铁目标。” 发达的高铁将</w:t>
      </w:r>
      <w:r w:rsidRPr="002508E5">
        <w:rPr>
          <w:rFonts w:ascii="宋体" w:hAnsi="宋体"/>
          <w:bCs/>
          <w:color w:val="000000" w:themeColor="text1"/>
          <w:sz w:val="24"/>
        </w:rPr>
        <w:t>为经济社会又好又快发展提供重要支撑和保障作用，实现中心城市与卫星城镇的合理布局，发挥中心城市对周边城市的辐射带动作用，强化相邻城市的“同城”效应，具有重要作用。</w:t>
      </w:r>
    </w:p>
    <w:p w14:paraId="7F4AF6A9" w14:textId="40752E50" w:rsidR="00F67832" w:rsidRPr="002508E5" w:rsidRDefault="00CE50AC" w:rsidP="005B2D77">
      <w:pPr>
        <w:adjustRightInd w:val="0"/>
        <w:snapToGrid w:val="0"/>
        <w:spacing w:line="360" w:lineRule="auto"/>
        <w:ind w:firstLineChars="225" w:firstLine="540"/>
        <w:rPr>
          <w:rFonts w:ascii="宋体" w:hAnsi="宋体"/>
          <w:bCs/>
          <w:color w:val="000000" w:themeColor="text1"/>
          <w:sz w:val="24"/>
        </w:rPr>
      </w:pPr>
      <w:r w:rsidRPr="002508E5">
        <w:rPr>
          <w:rFonts w:ascii="宋体" w:hAnsi="宋体" w:hint="eastAsia"/>
          <w:bCs/>
          <w:color w:val="000000" w:themeColor="text1"/>
          <w:sz w:val="24"/>
        </w:rPr>
        <w:t>本届省赛</w:t>
      </w:r>
      <w:r w:rsidR="0014092D">
        <w:rPr>
          <w:rFonts w:ascii="宋体" w:hAnsi="宋体" w:hint="eastAsia"/>
          <w:bCs/>
          <w:color w:val="000000" w:themeColor="text1"/>
          <w:sz w:val="24"/>
        </w:rPr>
        <w:t>小学</w:t>
      </w:r>
      <w:r w:rsidRPr="002508E5">
        <w:rPr>
          <w:rFonts w:ascii="宋体" w:hAnsi="宋体" w:hint="eastAsia"/>
          <w:bCs/>
          <w:color w:val="000000" w:themeColor="text1"/>
          <w:sz w:val="24"/>
        </w:rPr>
        <w:t>组现场拼装挑战赛中，模拟在广州召开省级会议，需要指定地市的代表人员参加。拟采用机器人接“会议代表”到广州参加会议。为此本届比赛要求参赛队现场制作、编程及调试机器人，从指定的起始区出发，在尽可能短的时间内完成比赛要求的任务，获得尽可能高的得分。</w:t>
      </w:r>
    </w:p>
    <w:p w14:paraId="79E5B856" w14:textId="20FE8BAC" w:rsidR="00F67832" w:rsidRPr="002508E5" w:rsidRDefault="00CE50AC" w:rsidP="005B2D77">
      <w:pPr>
        <w:adjustRightInd w:val="0"/>
        <w:snapToGrid w:val="0"/>
        <w:spacing w:line="360" w:lineRule="auto"/>
        <w:ind w:firstLineChars="225" w:firstLine="540"/>
        <w:rPr>
          <w:rFonts w:ascii="宋体" w:hAnsi="宋体"/>
          <w:bCs/>
          <w:color w:val="000000" w:themeColor="text1"/>
          <w:sz w:val="24"/>
        </w:rPr>
      </w:pPr>
      <w:r w:rsidRPr="002508E5">
        <w:rPr>
          <w:rFonts w:ascii="宋体" w:hAnsi="宋体" w:hint="eastAsia"/>
          <w:bCs/>
          <w:color w:val="000000" w:themeColor="text1"/>
          <w:sz w:val="24"/>
        </w:rPr>
        <w:t>本届省赛现场拼装赛分为常规赛和挑战赛两个阶段，不但有效考察参赛选手的综合能力，还增加了赛事的趣味性和挑战性。</w:t>
      </w:r>
    </w:p>
    <w:p w14:paraId="7CDDC0B0" w14:textId="63AA8D60" w:rsidR="00F67832" w:rsidRPr="002508E5" w:rsidRDefault="00CE50AC" w:rsidP="005B2D77">
      <w:pPr>
        <w:adjustRightInd w:val="0"/>
        <w:snapToGrid w:val="0"/>
        <w:spacing w:line="360" w:lineRule="auto"/>
        <w:ind w:firstLineChars="225" w:firstLine="540"/>
        <w:rPr>
          <w:rFonts w:ascii="宋体" w:hAnsi="宋体"/>
          <w:bCs/>
          <w:color w:val="000000" w:themeColor="text1"/>
          <w:sz w:val="24"/>
        </w:rPr>
      </w:pPr>
      <w:r w:rsidRPr="002508E5">
        <w:rPr>
          <w:rFonts w:ascii="宋体" w:hAnsi="宋体" w:hint="eastAsia"/>
          <w:bCs/>
          <w:color w:val="000000" w:themeColor="text1"/>
          <w:sz w:val="24"/>
        </w:rPr>
        <w:t>参赛对象为</w:t>
      </w:r>
      <w:r w:rsidR="0015213C" w:rsidRPr="002508E5">
        <w:rPr>
          <w:rFonts w:ascii="宋体" w:hAnsi="宋体" w:hint="eastAsia"/>
          <w:bCs/>
          <w:color w:val="000000" w:themeColor="text1"/>
          <w:sz w:val="24"/>
        </w:rPr>
        <w:t>小学</w:t>
      </w:r>
      <w:r w:rsidRPr="002508E5">
        <w:rPr>
          <w:rFonts w:ascii="宋体" w:hAnsi="宋体" w:hint="eastAsia"/>
          <w:bCs/>
          <w:color w:val="000000" w:themeColor="text1"/>
          <w:sz w:val="24"/>
        </w:rPr>
        <w:t>学生。</w:t>
      </w:r>
    </w:p>
    <w:p w14:paraId="62360D1B" w14:textId="77777777" w:rsidR="00F67832" w:rsidRPr="002508E5" w:rsidRDefault="00CE50AC" w:rsidP="005B2D77">
      <w:pPr>
        <w:adjustRightInd w:val="0"/>
        <w:snapToGrid w:val="0"/>
        <w:spacing w:line="360" w:lineRule="auto"/>
        <w:ind w:firstLineChars="196" w:firstLine="551"/>
        <w:rPr>
          <w:rFonts w:ascii="宋体" w:hAnsi="宋体"/>
          <w:b/>
          <w:bCs/>
          <w:color w:val="000000" w:themeColor="text1"/>
          <w:sz w:val="28"/>
        </w:rPr>
      </w:pPr>
      <w:r w:rsidRPr="002508E5">
        <w:rPr>
          <w:rFonts w:ascii="宋体" w:hAnsi="宋体" w:hint="eastAsia"/>
          <w:b/>
          <w:bCs/>
          <w:color w:val="000000" w:themeColor="text1"/>
          <w:sz w:val="28"/>
        </w:rPr>
        <w:t>3 比赛场地与环境</w:t>
      </w:r>
    </w:p>
    <w:p w14:paraId="4EA1B7AC" w14:textId="77777777" w:rsidR="00F67832" w:rsidRPr="002508E5" w:rsidRDefault="00CE50AC" w:rsidP="005B2D77">
      <w:pPr>
        <w:adjustRightInd w:val="0"/>
        <w:snapToGrid w:val="0"/>
        <w:spacing w:line="360" w:lineRule="auto"/>
        <w:ind w:firstLineChars="245" w:firstLine="590"/>
        <w:rPr>
          <w:rFonts w:ascii="宋体" w:hAnsi="宋体"/>
          <w:b/>
          <w:bCs/>
          <w:color w:val="000000" w:themeColor="text1"/>
          <w:sz w:val="24"/>
        </w:rPr>
      </w:pPr>
      <w:r w:rsidRPr="002508E5">
        <w:rPr>
          <w:rFonts w:ascii="宋体" w:hAnsi="宋体" w:hint="eastAsia"/>
          <w:b/>
          <w:bCs/>
          <w:color w:val="000000" w:themeColor="text1"/>
          <w:sz w:val="24"/>
        </w:rPr>
        <w:t>3.1 场地</w:t>
      </w:r>
    </w:p>
    <w:p w14:paraId="2D102CC8" w14:textId="77777777" w:rsidR="00F67832" w:rsidRPr="002508E5" w:rsidRDefault="00CE50AC" w:rsidP="005B2D77">
      <w:pPr>
        <w:adjustRightInd w:val="0"/>
        <w:snapToGrid w:val="0"/>
        <w:spacing w:line="360" w:lineRule="auto"/>
        <w:ind w:firstLineChars="245" w:firstLine="588"/>
        <w:rPr>
          <w:rFonts w:ascii="宋体" w:hAnsi="宋体"/>
          <w:bCs/>
          <w:color w:val="000000" w:themeColor="text1"/>
          <w:sz w:val="24"/>
        </w:rPr>
      </w:pPr>
      <w:r w:rsidRPr="002508E5">
        <w:rPr>
          <w:rFonts w:ascii="宋体" w:hAnsi="宋体" w:hint="eastAsia"/>
          <w:bCs/>
          <w:color w:val="000000" w:themeColor="text1"/>
          <w:sz w:val="24"/>
        </w:rPr>
        <w:t>机器人比赛场地如图1。</w:t>
      </w:r>
    </w:p>
    <w:p w14:paraId="6092D2B1" w14:textId="77777777" w:rsidR="00F67832" w:rsidRPr="002508E5" w:rsidRDefault="00F67832">
      <w:pPr>
        <w:adjustRightInd w:val="0"/>
        <w:snapToGrid w:val="0"/>
        <w:spacing w:line="360" w:lineRule="auto"/>
        <w:rPr>
          <w:rFonts w:ascii="宋体" w:hAnsi="宋体"/>
          <w:b/>
          <w:bCs/>
          <w:color w:val="000000" w:themeColor="text1"/>
          <w:sz w:val="24"/>
        </w:rPr>
      </w:pPr>
    </w:p>
    <w:p w14:paraId="7BA9A890" w14:textId="77777777" w:rsidR="00F67832" w:rsidRPr="002508E5" w:rsidRDefault="00F67832">
      <w:pPr>
        <w:adjustRightInd w:val="0"/>
        <w:snapToGrid w:val="0"/>
        <w:spacing w:line="360" w:lineRule="auto"/>
        <w:rPr>
          <w:rFonts w:ascii="宋体" w:hAnsi="宋体"/>
          <w:b/>
          <w:bCs/>
          <w:color w:val="000000" w:themeColor="text1"/>
          <w:sz w:val="24"/>
        </w:rPr>
      </w:pPr>
    </w:p>
    <w:p w14:paraId="36B49B77" w14:textId="77777777" w:rsidR="00F67832" w:rsidRPr="002508E5" w:rsidRDefault="00CE50AC">
      <w:pPr>
        <w:adjustRightInd w:val="0"/>
        <w:snapToGrid w:val="0"/>
        <w:spacing w:line="360" w:lineRule="auto"/>
        <w:rPr>
          <w:rFonts w:ascii="宋体" w:hAnsi="宋体"/>
          <w:b/>
          <w:bCs/>
          <w:color w:val="000000" w:themeColor="text1"/>
          <w:sz w:val="24"/>
        </w:rPr>
      </w:pPr>
      <w:r w:rsidRPr="002508E5">
        <w:rPr>
          <w:rFonts w:ascii="宋体" w:hAnsi="宋体"/>
          <w:b/>
          <w:bCs/>
          <w:noProof/>
          <w:color w:val="000000" w:themeColor="text1"/>
          <w:sz w:val="24"/>
        </w:rPr>
        <w:lastRenderedPageBreak/>
        <w:drawing>
          <wp:anchor distT="0" distB="0" distL="114300" distR="114300" simplePos="0" relativeHeight="251660288" behindDoc="0" locked="0" layoutInCell="1" allowOverlap="1" wp14:anchorId="517454F9" wp14:editId="76ECB556">
            <wp:simplePos x="0" y="0"/>
            <wp:positionH relativeFrom="margin">
              <wp:align>left</wp:align>
            </wp:positionH>
            <wp:positionV relativeFrom="margin">
              <wp:align>top</wp:align>
            </wp:positionV>
            <wp:extent cx="5759450" cy="3949700"/>
            <wp:effectExtent l="19050" t="0" r="0" b="0"/>
            <wp:wrapSquare wrapText="bothSides"/>
            <wp:docPr id="1" name="图片 1" descr="E:\电子科技\机器人\机器人比赛\科协机器人比赛\广东省青少年机器人比赛\2019年\第十九届广东省青少年机器人竞赛自选赛规则\第十九届广东省青少年机器人竞赛现场拼装赛规则-20181108\初中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电子科技\机器人\机器人比赛\科协机器人比赛\广东省青少年机器人比赛\2019年\第十九届广东省青少年机器人竞赛自选赛规则\第十九届广东省青少年机器人竞赛现场拼装赛规则-20181108\初中组.jpg"/>
                    <pic:cNvPicPr>
                      <a:picLocks noChangeAspect="1" noChangeArrowheads="1"/>
                    </pic:cNvPicPr>
                  </pic:nvPicPr>
                  <pic:blipFill>
                    <a:blip r:embed="rId7" cstate="print"/>
                    <a:srcRect/>
                    <a:stretch>
                      <a:fillRect/>
                    </a:stretch>
                  </pic:blipFill>
                  <pic:spPr>
                    <a:xfrm>
                      <a:off x="0" y="0"/>
                      <a:ext cx="5759450" cy="3949700"/>
                    </a:xfrm>
                    <a:prstGeom prst="rect">
                      <a:avLst/>
                    </a:prstGeom>
                    <a:noFill/>
                    <a:ln w="9525">
                      <a:noFill/>
                      <a:miter lim="800000"/>
                      <a:headEnd/>
                      <a:tailEnd/>
                    </a:ln>
                  </pic:spPr>
                </pic:pic>
              </a:graphicData>
            </a:graphic>
          </wp:anchor>
        </w:drawing>
      </w:r>
      <w:r w:rsidRPr="002508E5">
        <w:rPr>
          <w:rFonts w:ascii="宋体" w:hAnsi="宋体" w:hint="eastAsia"/>
          <w:b/>
          <w:bCs/>
          <w:color w:val="000000" w:themeColor="text1"/>
          <w:sz w:val="24"/>
        </w:rPr>
        <w:t xml:space="preserve">                          图1  机器人比赛场地</w:t>
      </w:r>
    </w:p>
    <w:p w14:paraId="49BD0783" w14:textId="77777777" w:rsidR="00F67832" w:rsidRPr="002508E5" w:rsidRDefault="00CE50AC" w:rsidP="00B35B71">
      <w:pPr>
        <w:adjustRightInd w:val="0"/>
        <w:snapToGrid w:val="0"/>
        <w:spacing w:line="360" w:lineRule="auto"/>
        <w:ind w:firstLineChars="200" w:firstLine="480"/>
        <w:rPr>
          <w:rFonts w:ascii="宋体" w:hAnsi="宋体"/>
          <w:b/>
          <w:bCs/>
          <w:color w:val="000000" w:themeColor="text1"/>
          <w:sz w:val="24"/>
        </w:rPr>
      </w:pPr>
      <w:r w:rsidRPr="002508E5">
        <w:rPr>
          <w:rFonts w:ascii="宋体" w:hAnsi="宋体" w:hint="eastAsia"/>
          <w:bCs/>
          <w:color w:val="000000" w:themeColor="text1"/>
          <w:sz w:val="24"/>
        </w:rPr>
        <w:t xml:space="preserve">3.2 </w:t>
      </w:r>
      <w:r w:rsidRPr="002508E5">
        <w:rPr>
          <w:rFonts w:ascii="宋体" w:hAnsi="宋体" w:hint="eastAsia"/>
          <w:b/>
          <w:bCs/>
          <w:color w:val="000000" w:themeColor="text1"/>
          <w:sz w:val="24"/>
        </w:rPr>
        <w:t>赛场规格与要求</w:t>
      </w:r>
    </w:p>
    <w:p w14:paraId="73D5F9EA"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3.2.1 机器人比赛场地的外尺寸为长</w:t>
      </w:r>
      <w:r w:rsidRPr="002508E5">
        <w:rPr>
          <w:rFonts w:hint="eastAsia"/>
          <w:bCs/>
          <w:color w:val="000000" w:themeColor="text1"/>
          <w:sz w:val="24"/>
        </w:rPr>
        <w:t>3500</w:t>
      </w:r>
      <w:r w:rsidRPr="002508E5">
        <w:rPr>
          <w:bCs/>
          <w:color w:val="000000" w:themeColor="text1"/>
          <w:sz w:val="24"/>
        </w:rPr>
        <w:t>mm</w:t>
      </w:r>
      <w:r w:rsidRPr="002508E5">
        <w:rPr>
          <w:rFonts w:ascii="宋体" w:hAnsi="宋体" w:hint="eastAsia"/>
          <w:bCs/>
          <w:color w:val="000000" w:themeColor="text1"/>
          <w:sz w:val="24"/>
        </w:rPr>
        <w:t>、宽</w:t>
      </w:r>
      <w:r w:rsidRPr="002508E5">
        <w:rPr>
          <w:rFonts w:hint="eastAsia"/>
          <w:bCs/>
          <w:color w:val="000000" w:themeColor="text1"/>
          <w:sz w:val="24"/>
        </w:rPr>
        <w:t>24</w:t>
      </w:r>
      <w:r w:rsidRPr="002508E5">
        <w:rPr>
          <w:bCs/>
          <w:color w:val="000000" w:themeColor="text1"/>
          <w:sz w:val="24"/>
        </w:rPr>
        <w:t>00mm</w:t>
      </w:r>
      <w:r w:rsidRPr="002508E5">
        <w:rPr>
          <w:rFonts w:hint="eastAsia"/>
          <w:bCs/>
          <w:color w:val="000000" w:themeColor="text1"/>
          <w:sz w:val="24"/>
        </w:rPr>
        <w:t>。</w:t>
      </w:r>
      <w:r w:rsidRPr="002508E5">
        <w:rPr>
          <w:rFonts w:hint="eastAsia"/>
          <w:bCs/>
          <w:color w:val="000000" w:themeColor="text1"/>
          <w:sz w:val="24"/>
        </w:rPr>
        <w:t xml:space="preserve"> </w:t>
      </w:r>
      <w:r w:rsidRPr="002508E5">
        <w:rPr>
          <w:rFonts w:ascii="宋体" w:hAnsi="宋体" w:hint="eastAsia"/>
          <w:bCs/>
          <w:color w:val="000000" w:themeColor="text1"/>
          <w:sz w:val="24"/>
        </w:rPr>
        <w:t>场地上绘有宽度为</w:t>
      </w:r>
      <w:r w:rsidRPr="002508E5">
        <w:rPr>
          <w:rFonts w:hint="eastAsia"/>
          <w:bCs/>
          <w:color w:val="000000" w:themeColor="text1"/>
          <w:sz w:val="24"/>
        </w:rPr>
        <w:t>20</w:t>
      </w:r>
      <w:r w:rsidRPr="002508E5">
        <w:rPr>
          <w:bCs/>
          <w:color w:val="000000" w:themeColor="text1"/>
          <w:sz w:val="24"/>
        </w:rPr>
        <w:t>mm</w:t>
      </w:r>
      <w:r w:rsidRPr="002508E5">
        <w:rPr>
          <w:bCs/>
          <w:color w:val="000000" w:themeColor="text1"/>
          <w:sz w:val="24"/>
        </w:rPr>
        <w:t>～</w:t>
      </w:r>
      <w:r w:rsidRPr="002508E5">
        <w:rPr>
          <w:bCs/>
          <w:color w:val="000000" w:themeColor="text1"/>
          <w:sz w:val="24"/>
        </w:rPr>
        <w:t>2</w:t>
      </w:r>
      <w:r w:rsidRPr="002508E5">
        <w:rPr>
          <w:rFonts w:hint="eastAsia"/>
          <w:bCs/>
          <w:color w:val="000000" w:themeColor="text1"/>
          <w:sz w:val="24"/>
        </w:rPr>
        <w:t>5</w:t>
      </w:r>
      <w:r w:rsidRPr="002508E5">
        <w:rPr>
          <w:bCs/>
          <w:color w:val="000000" w:themeColor="text1"/>
          <w:sz w:val="24"/>
        </w:rPr>
        <w:t>mm</w:t>
      </w:r>
      <w:r w:rsidRPr="002508E5">
        <w:rPr>
          <w:rFonts w:hint="eastAsia"/>
          <w:bCs/>
          <w:color w:val="000000" w:themeColor="text1"/>
          <w:sz w:val="24"/>
        </w:rPr>
        <w:t>的黑色引导线</w:t>
      </w:r>
      <w:r w:rsidRPr="002508E5">
        <w:rPr>
          <w:rFonts w:ascii="宋体" w:hAnsi="宋体" w:hint="eastAsia"/>
          <w:bCs/>
          <w:color w:val="000000" w:themeColor="text1"/>
          <w:sz w:val="24"/>
        </w:rPr>
        <w:t>。比赛场地为喷绘的灯箱布。</w:t>
      </w:r>
    </w:p>
    <w:p w14:paraId="72E1713A" w14:textId="77777777" w:rsidR="00F67832" w:rsidRPr="002508E5" w:rsidRDefault="00CE50AC" w:rsidP="00B35B71">
      <w:pPr>
        <w:adjustRightInd w:val="0"/>
        <w:snapToGrid w:val="0"/>
        <w:spacing w:line="360" w:lineRule="auto"/>
        <w:ind w:firstLineChars="200" w:firstLine="480"/>
        <w:rPr>
          <w:bCs/>
          <w:color w:val="000000" w:themeColor="text1"/>
          <w:spacing w:val="-6"/>
          <w:sz w:val="24"/>
        </w:rPr>
      </w:pPr>
      <w:r w:rsidRPr="002508E5">
        <w:rPr>
          <w:rFonts w:ascii="宋体" w:hAnsi="宋体" w:hint="eastAsia"/>
          <w:bCs/>
          <w:color w:val="000000" w:themeColor="text1"/>
          <w:sz w:val="24"/>
        </w:rPr>
        <w:t xml:space="preserve">3.2.2 </w:t>
      </w:r>
      <w:r w:rsidRPr="002508E5">
        <w:rPr>
          <w:rFonts w:ascii="宋体" w:hAnsi="宋体" w:hint="eastAsia"/>
          <w:bCs/>
          <w:color w:val="000000" w:themeColor="text1"/>
          <w:spacing w:val="-6"/>
          <w:sz w:val="24"/>
        </w:rPr>
        <w:t>在比赛场地上有1块长30</w:t>
      </w:r>
      <w:r w:rsidRPr="002508E5">
        <w:rPr>
          <w:bCs/>
          <w:color w:val="000000" w:themeColor="text1"/>
          <w:spacing w:val="-6"/>
          <w:sz w:val="24"/>
        </w:rPr>
        <w:t>0mm</w:t>
      </w:r>
      <w:r w:rsidRPr="002508E5">
        <w:rPr>
          <w:rFonts w:ascii="宋体" w:hAnsi="宋体" w:hint="eastAsia"/>
          <w:bCs/>
          <w:color w:val="000000" w:themeColor="text1"/>
          <w:spacing w:val="-6"/>
          <w:sz w:val="24"/>
        </w:rPr>
        <w:t>×宽30</w:t>
      </w:r>
      <w:r w:rsidRPr="002508E5">
        <w:rPr>
          <w:bCs/>
          <w:color w:val="000000" w:themeColor="text1"/>
          <w:spacing w:val="-6"/>
          <w:sz w:val="24"/>
        </w:rPr>
        <w:t>0mm</w:t>
      </w:r>
      <w:r w:rsidRPr="002508E5">
        <w:rPr>
          <w:rFonts w:hint="eastAsia"/>
          <w:bCs/>
          <w:color w:val="000000" w:themeColor="text1"/>
          <w:spacing w:val="-6"/>
          <w:sz w:val="24"/>
        </w:rPr>
        <w:t>的浅啡色区域，是机器人的起始区。</w:t>
      </w:r>
    </w:p>
    <w:p w14:paraId="4DC1BB93" w14:textId="77777777" w:rsidR="00F67832" w:rsidRPr="002508E5" w:rsidRDefault="00CE50AC" w:rsidP="00B35B71">
      <w:pPr>
        <w:adjustRightInd w:val="0"/>
        <w:snapToGrid w:val="0"/>
        <w:spacing w:line="360" w:lineRule="auto"/>
        <w:ind w:firstLineChars="200" w:firstLine="480"/>
        <w:rPr>
          <w:bCs/>
          <w:color w:val="000000" w:themeColor="text1"/>
          <w:sz w:val="24"/>
        </w:rPr>
      </w:pPr>
      <w:r w:rsidRPr="002508E5">
        <w:rPr>
          <w:rFonts w:ascii="宋体" w:hAnsi="宋体" w:hint="eastAsia"/>
          <w:bCs/>
          <w:noProof/>
          <w:color w:val="000000" w:themeColor="text1"/>
          <w:sz w:val="24"/>
        </w:rPr>
        <w:drawing>
          <wp:anchor distT="0" distB="0" distL="114300" distR="114300" simplePos="0" relativeHeight="251656192" behindDoc="0" locked="0" layoutInCell="1" allowOverlap="1" wp14:anchorId="71F59F1F" wp14:editId="76E66444">
            <wp:simplePos x="0" y="0"/>
            <wp:positionH relativeFrom="column">
              <wp:posOffset>4211320</wp:posOffset>
            </wp:positionH>
            <wp:positionV relativeFrom="paragraph">
              <wp:posOffset>561975</wp:posOffset>
            </wp:positionV>
            <wp:extent cx="1568450" cy="1614805"/>
            <wp:effectExtent l="0" t="0" r="12700" b="4445"/>
            <wp:wrapSquare wrapText="bothSides"/>
            <wp:docPr id="76" name="图片 76" descr="QQ截图2016101215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QQ截图20161012155635"/>
                    <pic:cNvPicPr>
                      <a:picLocks noChangeAspect="1" noChangeArrowheads="1"/>
                    </pic:cNvPicPr>
                  </pic:nvPicPr>
                  <pic:blipFill>
                    <a:blip r:embed="rId8"/>
                    <a:srcRect t="20883"/>
                    <a:stretch>
                      <a:fillRect/>
                    </a:stretch>
                  </pic:blipFill>
                  <pic:spPr>
                    <a:xfrm>
                      <a:off x="0" y="0"/>
                      <a:ext cx="1568450" cy="1614805"/>
                    </a:xfrm>
                    <a:prstGeom prst="rect">
                      <a:avLst/>
                    </a:prstGeom>
                    <a:noFill/>
                    <a:ln w="9525">
                      <a:noFill/>
                      <a:miter lim="800000"/>
                      <a:headEnd/>
                      <a:tailEnd/>
                    </a:ln>
                  </pic:spPr>
                </pic:pic>
              </a:graphicData>
            </a:graphic>
          </wp:anchor>
        </w:drawing>
      </w:r>
      <w:r w:rsidRPr="002508E5">
        <w:rPr>
          <w:rFonts w:ascii="宋体" w:hAnsi="宋体" w:hint="eastAsia"/>
          <w:bCs/>
          <w:color w:val="000000" w:themeColor="text1"/>
          <w:sz w:val="24"/>
        </w:rPr>
        <w:t>3.2.3 在比赛场地上有1块长20</w:t>
      </w:r>
      <w:r w:rsidRPr="002508E5">
        <w:rPr>
          <w:bCs/>
          <w:color w:val="000000" w:themeColor="text1"/>
          <w:sz w:val="24"/>
        </w:rPr>
        <w:t>0mm</w:t>
      </w:r>
      <w:r w:rsidRPr="002508E5">
        <w:rPr>
          <w:rFonts w:ascii="宋体" w:hAnsi="宋体" w:hint="eastAsia"/>
          <w:bCs/>
          <w:color w:val="000000" w:themeColor="text1"/>
          <w:sz w:val="24"/>
        </w:rPr>
        <w:t>×宽15</w:t>
      </w:r>
      <w:r w:rsidRPr="002508E5">
        <w:rPr>
          <w:bCs/>
          <w:color w:val="000000" w:themeColor="text1"/>
          <w:sz w:val="24"/>
        </w:rPr>
        <w:t>0mm</w:t>
      </w:r>
      <w:r w:rsidRPr="002508E5">
        <w:rPr>
          <w:rFonts w:hint="eastAsia"/>
          <w:bCs/>
          <w:color w:val="000000" w:themeColor="text1"/>
          <w:sz w:val="24"/>
        </w:rPr>
        <w:t>的浅蓝色区域（广州站），是机器人的终点站。</w:t>
      </w:r>
    </w:p>
    <w:p w14:paraId="1C45D9D6"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3.2.4 在比赛场地上有7块长20</w:t>
      </w:r>
      <w:r w:rsidRPr="002508E5">
        <w:rPr>
          <w:bCs/>
          <w:color w:val="000000" w:themeColor="text1"/>
          <w:sz w:val="24"/>
        </w:rPr>
        <w:t>0mm</w:t>
      </w:r>
      <w:r w:rsidRPr="002508E5">
        <w:rPr>
          <w:rFonts w:ascii="宋体" w:hAnsi="宋体" w:hint="eastAsia"/>
          <w:bCs/>
          <w:color w:val="000000" w:themeColor="text1"/>
          <w:sz w:val="24"/>
        </w:rPr>
        <w:t>×宽15</w:t>
      </w:r>
      <w:r w:rsidRPr="002508E5">
        <w:rPr>
          <w:bCs/>
          <w:color w:val="000000" w:themeColor="text1"/>
          <w:sz w:val="24"/>
        </w:rPr>
        <w:t>0mm</w:t>
      </w:r>
      <w:r w:rsidRPr="002508E5">
        <w:rPr>
          <w:rFonts w:hint="eastAsia"/>
          <w:bCs/>
          <w:color w:val="000000" w:themeColor="text1"/>
          <w:sz w:val="24"/>
        </w:rPr>
        <w:t>的黄色区域，是机器人需要去接“会议代表”的高铁站点。在每个黄色高铁站点上有两个白色的圆圈，是放置“会议代表”的位置。</w:t>
      </w:r>
      <w:r w:rsidRPr="002508E5">
        <w:rPr>
          <w:rFonts w:hint="eastAsia"/>
          <w:bCs/>
          <w:color w:val="000000" w:themeColor="text1"/>
          <w:sz w:val="24"/>
        </w:rPr>
        <w:t xml:space="preserve">                                               </w:t>
      </w:r>
    </w:p>
    <w:p w14:paraId="3EC29BA4"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3.2.5 用直径为</w:t>
      </w:r>
      <w:r w:rsidRPr="002508E5">
        <w:rPr>
          <w:rFonts w:ascii="宋体" w:hAnsi="宋体"/>
          <w:bCs/>
          <w:color w:val="000000" w:themeColor="text1"/>
          <w:sz w:val="24"/>
        </w:rPr>
        <w:t>30mm</w:t>
      </w:r>
      <w:r w:rsidRPr="002508E5">
        <w:rPr>
          <w:rFonts w:ascii="宋体" w:hAnsi="宋体" w:hint="eastAsia"/>
          <w:bCs/>
          <w:color w:val="000000" w:themeColor="text1"/>
          <w:sz w:val="24"/>
        </w:rPr>
        <w:t>、高35</w:t>
      </w:r>
      <w:r w:rsidRPr="002508E5">
        <w:rPr>
          <w:rFonts w:ascii="宋体" w:hAnsi="宋体"/>
          <w:bCs/>
          <w:color w:val="000000" w:themeColor="text1"/>
          <w:sz w:val="24"/>
        </w:rPr>
        <w:t>mm</w:t>
      </w:r>
      <w:r w:rsidRPr="002508E5">
        <w:rPr>
          <w:rFonts w:ascii="宋体" w:hAnsi="宋体" w:hint="eastAsia"/>
          <w:bCs/>
          <w:color w:val="000000" w:themeColor="text1"/>
          <w:sz w:val="24"/>
        </w:rPr>
        <w:t>的白色木质圆柱体代表乘坐高铁的“</w:t>
      </w:r>
      <w:r w:rsidRPr="002508E5">
        <w:rPr>
          <w:rFonts w:hint="eastAsia"/>
          <w:bCs/>
          <w:color w:val="000000" w:themeColor="text1"/>
          <w:sz w:val="24"/>
        </w:rPr>
        <w:t>会议代表</w:t>
      </w:r>
      <w:r w:rsidRPr="002508E5">
        <w:rPr>
          <w:rFonts w:ascii="宋体" w:hAnsi="宋体" w:hint="eastAsia"/>
          <w:bCs/>
          <w:color w:val="000000" w:themeColor="text1"/>
          <w:sz w:val="24"/>
        </w:rPr>
        <w:t>” ，如图2。选中需要机器人去高铁站点接的 “</w:t>
      </w:r>
      <w:r w:rsidRPr="002508E5">
        <w:rPr>
          <w:rFonts w:hint="eastAsia"/>
          <w:bCs/>
          <w:color w:val="000000" w:themeColor="text1"/>
          <w:sz w:val="24"/>
        </w:rPr>
        <w:t>会议代表</w:t>
      </w:r>
      <w:r w:rsidRPr="002508E5">
        <w:rPr>
          <w:rFonts w:ascii="宋体" w:hAnsi="宋体" w:hint="eastAsia"/>
          <w:bCs/>
          <w:color w:val="000000" w:themeColor="text1"/>
          <w:sz w:val="24"/>
        </w:rPr>
        <w:t xml:space="preserve">” 模型，在其顶面上贴有所处高铁站的地方名称。                                               </w:t>
      </w:r>
      <w:r w:rsidRPr="002508E5">
        <w:rPr>
          <w:rFonts w:ascii="宋体" w:hAnsi="宋体" w:hint="eastAsia"/>
          <w:b/>
          <w:bCs/>
          <w:color w:val="000000" w:themeColor="text1"/>
          <w:sz w:val="24"/>
        </w:rPr>
        <w:t>图2  “会议代表” 模型</w:t>
      </w:r>
    </w:p>
    <w:p w14:paraId="4AD9C58F" w14:textId="77777777" w:rsidR="00F67832" w:rsidRPr="002508E5" w:rsidRDefault="00CE50AC" w:rsidP="00B35B71">
      <w:pPr>
        <w:adjustRightInd w:val="0"/>
        <w:snapToGrid w:val="0"/>
        <w:spacing w:line="360" w:lineRule="auto"/>
        <w:ind w:firstLineChars="200" w:firstLine="480"/>
        <w:rPr>
          <w:rFonts w:ascii="宋体" w:hAnsi="宋体"/>
          <w:b/>
          <w:bCs/>
          <w:color w:val="000000" w:themeColor="text1"/>
          <w:sz w:val="24"/>
        </w:rPr>
      </w:pPr>
      <w:r w:rsidRPr="002508E5">
        <w:rPr>
          <w:rFonts w:ascii="宋体" w:hAnsi="宋体"/>
          <w:bCs/>
          <w:color w:val="000000" w:themeColor="text1"/>
          <w:sz w:val="24"/>
        </w:rPr>
        <w:t>3.2.</w:t>
      </w:r>
      <w:r w:rsidRPr="002508E5">
        <w:rPr>
          <w:rFonts w:ascii="宋体" w:hAnsi="宋体" w:hint="eastAsia"/>
          <w:bCs/>
          <w:color w:val="000000" w:themeColor="text1"/>
          <w:sz w:val="24"/>
        </w:rPr>
        <w:t>6实际比赛时，</w:t>
      </w:r>
      <w:r w:rsidRPr="002508E5">
        <w:rPr>
          <w:rFonts w:ascii="宋体" w:hAnsi="宋体"/>
          <w:bCs/>
          <w:color w:val="000000" w:themeColor="text1"/>
          <w:sz w:val="24"/>
        </w:rPr>
        <w:t>比赛场地上会用</w:t>
      </w:r>
      <w:r w:rsidRPr="002508E5">
        <w:rPr>
          <w:rFonts w:ascii="宋体" w:hAnsi="宋体" w:hint="eastAsia"/>
          <w:bCs/>
          <w:color w:val="000000" w:themeColor="text1"/>
          <w:sz w:val="24"/>
        </w:rPr>
        <w:t>宽30mm的白色胶纸</w:t>
      </w:r>
      <w:r w:rsidRPr="002508E5">
        <w:rPr>
          <w:rFonts w:ascii="宋体" w:hAnsi="宋体"/>
          <w:bCs/>
          <w:color w:val="000000" w:themeColor="text1"/>
          <w:sz w:val="24"/>
        </w:rPr>
        <w:t>将</w:t>
      </w:r>
      <w:r w:rsidRPr="002508E5">
        <w:rPr>
          <w:rFonts w:ascii="宋体" w:hAnsi="宋体" w:hint="eastAsia"/>
          <w:bCs/>
          <w:color w:val="000000" w:themeColor="text1"/>
          <w:sz w:val="24"/>
        </w:rPr>
        <w:t>其中的某</w:t>
      </w:r>
      <w:r w:rsidR="00E84AB0" w:rsidRPr="002508E5">
        <w:rPr>
          <w:rFonts w:ascii="宋体" w:hAnsi="宋体" w:hint="eastAsia"/>
          <w:bCs/>
          <w:color w:val="000000" w:themeColor="text1"/>
          <w:sz w:val="24"/>
        </w:rPr>
        <w:t>几</w:t>
      </w:r>
      <w:r w:rsidRPr="002508E5">
        <w:rPr>
          <w:rFonts w:ascii="宋体" w:hAnsi="宋体" w:hint="eastAsia"/>
          <w:bCs/>
          <w:color w:val="000000" w:themeColor="text1"/>
          <w:sz w:val="24"/>
        </w:rPr>
        <w:t>段黑色引导线全部盖住，被白色胶纸盖住的黑色引导线表示“此路不通”，机器人不能够从此线上通过。</w:t>
      </w:r>
    </w:p>
    <w:p w14:paraId="1F7CD6C4" w14:textId="77777777" w:rsidR="00F67832" w:rsidRPr="002508E5" w:rsidRDefault="00CE50AC" w:rsidP="00B35B71">
      <w:pPr>
        <w:adjustRightInd w:val="0"/>
        <w:snapToGrid w:val="0"/>
        <w:spacing w:line="360" w:lineRule="auto"/>
        <w:ind w:firstLineChars="200" w:firstLine="482"/>
        <w:rPr>
          <w:rFonts w:ascii="宋体" w:hAnsi="宋体"/>
          <w:b/>
          <w:bCs/>
          <w:color w:val="000000" w:themeColor="text1"/>
          <w:sz w:val="24"/>
        </w:rPr>
      </w:pPr>
      <w:r w:rsidRPr="002508E5">
        <w:rPr>
          <w:rFonts w:ascii="宋体" w:hAnsi="宋体" w:hint="eastAsia"/>
          <w:b/>
          <w:bCs/>
          <w:color w:val="000000" w:themeColor="text1"/>
          <w:sz w:val="24"/>
        </w:rPr>
        <w:lastRenderedPageBreak/>
        <w:t>3.3 赛场环境</w:t>
      </w:r>
    </w:p>
    <w:p w14:paraId="1347F28D" w14:textId="77777777" w:rsidR="00F67832" w:rsidRPr="002508E5" w:rsidRDefault="00CE50AC" w:rsidP="00B35B71">
      <w:pPr>
        <w:adjustRightInd w:val="0"/>
        <w:snapToGrid w:val="0"/>
        <w:spacing w:line="360" w:lineRule="auto"/>
        <w:ind w:firstLineChars="200" w:firstLine="480"/>
        <w:rPr>
          <w:color w:val="000000" w:themeColor="text1"/>
          <w:sz w:val="24"/>
        </w:rPr>
      </w:pPr>
      <w:r w:rsidRPr="002508E5">
        <w:rPr>
          <w:rFonts w:hint="eastAsia"/>
          <w:color w:val="000000" w:themeColor="text1"/>
          <w:sz w:val="24"/>
        </w:rPr>
        <w:t>机器人比赛场地环境为冷光源、低照度、无磁场干扰。但由于一般赛场环境的不确定因素较多，例如，</w:t>
      </w:r>
      <w:r w:rsidRPr="002508E5">
        <w:rPr>
          <w:rFonts w:ascii="Arial" w:hAnsi="Arial" w:cs="Arial" w:hint="eastAsia"/>
          <w:color w:val="000000" w:themeColor="text1"/>
          <w:sz w:val="24"/>
        </w:rPr>
        <w:t>场地表面不平整，光照条件有变化等等。</w:t>
      </w:r>
      <w:r w:rsidRPr="002508E5">
        <w:rPr>
          <w:rFonts w:hint="eastAsia"/>
          <w:color w:val="000000" w:themeColor="text1"/>
          <w:sz w:val="24"/>
        </w:rPr>
        <w:t>参赛队在设计机器人时应考虑各种应对措施。</w:t>
      </w:r>
    </w:p>
    <w:p w14:paraId="4A30BA6D" w14:textId="77777777" w:rsidR="00F67832" w:rsidRPr="002508E5" w:rsidRDefault="00E15954" w:rsidP="00E15954">
      <w:pPr>
        <w:adjustRightInd w:val="0"/>
        <w:snapToGrid w:val="0"/>
        <w:spacing w:line="360" w:lineRule="auto"/>
        <w:rPr>
          <w:rFonts w:ascii="宋体" w:hAnsi="宋体"/>
          <w:b/>
          <w:bCs/>
          <w:color w:val="000000" w:themeColor="text1"/>
          <w:sz w:val="28"/>
        </w:rPr>
      </w:pPr>
      <w:r w:rsidRPr="002508E5">
        <w:rPr>
          <w:rFonts w:ascii="宋体" w:hAnsi="宋体" w:hint="eastAsia"/>
          <w:b/>
          <w:bCs/>
          <w:color w:val="000000" w:themeColor="text1"/>
          <w:sz w:val="28"/>
        </w:rPr>
        <w:t xml:space="preserve">    </w:t>
      </w:r>
      <w:r w:rsidR="00CE50AC" w:rsidRPr="002508E5">
        <w:rPr>
          <w:rFonts w:ascii="宋体" w:hAnsi="宋体" w:hint="eastAsia"/>
          <w:b/>
          <w:bCs/>
          <w:color w:val="000000" w:themeColor="text1"/>
          <w:sz w:val="28"/>
        </w:rPr>
        <w:t>4 任务说明</w:t>
      </w:r>
    </w:p>
    <w:p w14:paraId="4A6CD212" w14:textId="77777777" w:rsidR="00F67832" w:rsidRPr="002508E5" w:rsidRDefault="00CE50AC" w:rsidP="00B35B71">
      <w:pPr>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4.1.1 机器人从起始区出发，历经放置有“</w:t>
      </w:r>
      <w:r w:rsidRPr="002508E5">
        <w:rPr>
          <w:rFonts w:hint="eastAsia"/>
          <w:bCs/>
          <w:color w:val="000000" w:themeColor="text1"/>
          <w:sz w:val="24"/>
        </w:rPr>
        <w:t>会议代表</w:t>
      </w:r>
      <w:r w:rsidRPr="002508E5">
        <w:rPr>
          <w:rFonts w:ascii="宋体" w:hAnsi="宋体" w:cs="Arial" w:hint="eastAsia"/>
          <w:bCs/>
          <w:color w:val="000000" w:themeColor="text1"/>
          <w:sz w:val="24"/>
        </w:rPr>
        <w:t>” 模型的各指定地方高铁站，并接上在该高铁站上的“</w:t>
      </w:r>
      <w:r w:rsidRPr="002508E5">
        <w:rPr>
          <w:rFonts w:hint="eastAsia"/>
          <w:bCs/>
          <w:color w:val="000000" w:themeColor="text1"/>
          <w:sz w:val="24"/>
        </w:rPr>
        <w:t>会议代表</w:t>
      </w:r>
      <w:r w:rsidRPr="002508E5">
        <w:rPr>
          <w:rFonts w:ascii="宋体" w:hAnsi="宋体" w:cs="Arial" w:hint="eastAsia"/>
          <w:bCs/>
          <w:color w:val="000000" w:themeColor="text1"/>
          <w:sz w:val="24"/>
        </w:rPr>
        <w:t>”；</w:t>
      </w:r>
    </w:p>
    <w:p w14:paraId="4BC3DAA6" w14:textId="77777777" w:rsidR="00F67832" w:rsidRPr="002508E5" w:rsidRDefault="00CE50AC" w:rsidP="00B35B71">
      <w:pPr>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4.1.2机器人需要在每块放有“</w:t>
      </w:r>
      <w:r w:rsidRPr="002508E5">
        <w:rPr>
          <w:rFonts w:hint="eastAsia"/>
          <w:bCs/>
          <w:color w:val="000000" w:themeColor="text1"/>
          <w:sz w:val="24"/>
        </w:rPr>
        <w:t>会议代表</w:t>
      </w:r>
      <w:r w:rsidRPr="002508E5">
        <w:rPr>
          <w:rFonts w:ascii="宋体" w:hAnsi="宋体" w:cs="Arial" w:hint="eastAsia"/>
          <w:bCs/>
          <w:color w:val="000000" w:themeColor="text1"/>
          <w:sz w:val="24"/>
        </w:rPr>
        <w:t>” 模型的高铁站最少接上1个“</w:t>
      </w:r>
      <w:r w:rsidRPr="002508E5">
        <w:rPr>
          <w:rFonts w:hint="eastAsia"/>
          <w:bCs/>
          <w:color w:val="000000" w:themeColor="text1"/>
          <w:sz w:val="24"/>
        </w:rPr>
        <w:t>会议代表</w:t>
      </w:r>
      <w:r w:rsidRPr="002508E5">
        <w:rPr>
          <w:rFonts w:ascii="宋体" w:hAnsi="宋体" w:cs="Arial" w:hint="eastAsia"/>
          <w:bCs/>
          <w:color w:val="000000" w:themeColor="text1"/>
          <w:sz w:val="24"/>
        </w:rPr>
        <w:t>”，并且机器人在高铁站点接 “</w:t>
      </w:r>
      <w:r w:rsidRPr="002508E5">
        <w:rPr>
          <w:rFonts w:hint="eastAsia"/>
          <w:bCs/>
          <w:color w:val="000000" w:themeColor="text1"/>
          <w:sz w:val="24"/>
        </w:rPr>
        <w:t>会议代表</w:t>
      </w:r>
      <w:r w:rsidRPr="002508E5">
        <w:rPr>
          <w:rFonts w:ascii="宋体" w:hAnsi="宋体" w:cs="Arial" w:hint="eastAsia"/>
          <w:bCs/>
          <w:color w:val="000000" w:themeColor="text1"/>
          <w:sz w:val="24"/>
        </w:rPr>
        <w:t>”时，要求机器人的一部分垂直投影需落在指定站点的黄颜色区域内，在接到“</w:t>
      </w:r>
      <w:r w:rsidRPr="002508E5">
        <w:rPr>
          <w:rFonts w:hint="eastAsia"/>
          <w:bCs/>
          <w:color w:val="000000" w:themeColor="text1"/>
          <w:sz w:val="24"/>
        </w:rPr>
        <w:t>会议代表</w:t>
      </w:r>
      <w:r w:rsidRPr="002508E5">
        <w:rPr>
          <w:rFonts w:ascii="宋体" w:hAnsi="宋体" w:cs="Arial" w:hint="eastAsia"/>
          <w:bCs/>
          <w:color w:val="000000" w:themeColor="text1"/>
          <w:sz w:val="24"/>
        </w:rPr>
        <w:t>”后，需停止机器人并闪灯或鸣笛，以示安全后才能够再次启动出发。完成此全部过程即视为完成该高铁站的接上“</w:t>
      </w:r>
      <w:r w:rsidRPr="002508E5">
        <w:rPr>
          <w:rFonts w:hint="eastAsia"/>
          <w:bCs/>
          <w:color w:val="000000" w:themeColor="text1"/>
          <w:sz w:val="24"/>
        </w:rPr>
        <w:t>会议代表</w:t>
      </w:r>
      <w:r w:rsidRPr="002508E5">
        <w:rPr>
          <w:rFonts w:ascii="宋体" w:hAnsi="宋体" w:cs="Arial" w:hint="eastAsia"/>
          <w:bCs/>
          <w:color w:val="000000" w:themeColor="text1"/>
          <w:sz w:val="24"/>
        </w:rPr>
        <w:t>”的任务；</w:t>
      </w:r>
    </w:p>
    <w:p w14:paraId="33A7F18A" w14:textId="77777777" w:rsidR="00F67832" w:rsidRPr="002508E5" w:rsidRDefault="00CE50AC" w:rsidP="00B35B71">
      <w:pPr>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4.1.3 机器人不可以去没有放置有 “</w:t>
      </w:r>
      <w:r w:rsidRPr="002508E5">
        <w:rPr>
          <w:rFonts w:hint="eastAsia"/>
          <w:bCs/>
          <w:color w:val="000000" w:themeColor="text1"/>
          <w:sz w:val="24"/>
        </w:rPr>
        <w:t>会议代表</w:t>
      </w:r>
      <w:r w:rsidRPr="002508E5">
        <w:rPr>
          <w:rFonts w:ascii="宋体" w:hAnsi="宋体" w:cs="Arial" w:hint="eastAsia"/>
          <w:bCs/>
          <w:color w:val="000000" w:themeColor="text1"/>
          <w:sz w:val="24"/>
        </w:rPr>
        <w:t>” 模型的各地方高铁站，否则视为犯规并扣分；</w:t>
      </w:r>
    </w:p>
    <w:p w14:paraId="4CEA0FCD" w14:textId="77777777" w:rsidR="00F67832" w:rsidRPr="002508E5" w:rsidRDefault="00CE50AC" w:rsidP="00B35B71">
      <w:pPr>
        <w:adjustRightInd w:val="0"/>
        <w:snapToGrid w:val="0"/>
        <w:spacing w:line="360" w:lineRule="auto"/>
        <w:ind w:firstLineChars="200" w:firstLine="480"/>
        <w:rPr>
          <w:rFonts w:ascii="宋体" w:hAnsi="宋体" w:cs="Arial"/>
          <w:bCs/>
          <w:color w:val="000000" w:themeColor="text1"/>
          <w:spacing w:val="-6"/>
          <w:sz w:val="24"/>
        </w:rPr>
      </w:pPr>
      <w:r w:rsidRPr="002508E5">
        <w:rPr>
          <w:rFonts w:ascii="宋体" w:hAnsi="宋体" w:cs="Arial" w:hint="eastAsia"/>
          <w:bCs/>
          <w:color w:val="000000" w:themeColor="text1"/>
          <w:sz w:val="24"/>
        </w:rPr>
        <w:t xml:space="preserve">4.1.4 </w:t>
      </w:r>
      <w:r w:rsidRPr="002508E5">
        <w:rPr>
          <w:rFonts w:ascii="宋体" w:hAnsi="宋体" w:cs="Arial" w:hint="eastAsia"/>
          <w:bCs/>
          <w:color w:val="000000" w:themeColor="text1"/>
          <w:spacing w:val="-6"/>
          <w:sz w:val="24"/>
        </w:rPr>
        <w:t>“</w:t>
      </w:r>
      <w:r w:rsidRPr="002508E5">
        <w:rPr>
          <w:rFonts w:hint="eastAsia"/>
          <w:bCs/>
          <w:color w:val="000000" w:themeColor="text1"/>
          <w:spacing w:val="-6"/>
          <w:sz w:val="24"/>
        </w:rPr>
        <w:t>会议代表</w:t>
      </w:r>
      <w:r w:rsidRPr="002508E5">
        <w:rPr>
          <w:rFonts w:ascii="宋体" w:hAnsi="宋体" w:cs="Arial" w:hint="eastAsia"/>
          <w:bCs/>
          <w:color w:val="000000" w:themeColor="text1"/>
          <w:spacing w:val="-6"/>
          <w:sz w:val="24"/>
        </w:rPr>
        <w:t>” 在运送的过程中不允许丢失，如出现“</w:t>
      </w:r>
      <w:r w:rsidRPr="002508E5">
        <w:rPr>
          <w:rFonts w:hint="eastAsia"/>
          <w:bCs/>
          <w:color w:val="000000" w:themeColor="text1"/>
          <w:spacing w:val="-6"/>
          <w:sz w:val="24"/>
        </w:rPr>
        <w:t>会议代表</w:t>
      </w:r>
      <w:r w:rsidRPr="002508E5">
        <w:rPr>
          <w:rFonts w:ascii="宋体" w:hAnsi="宋体" w:cs="Arial" w:hint="eastAsia"/>
          <w:bCs/>
          <w:color w:val="000000" w:themeColor="text1"/>
          <w:spacing w:val="-6"/>
          <w:sz w:val="24"/>
        </w:rPr>
        <w:t>”丢失将扣分；</w:t>
      </w:r>
    </w:p>
    <w:p w14:paraId="4A6D0F0D"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cs="Arial" w:hint="eastAsia"/>
          <w:bCs/>
          <w:color w:val="000000" w:themeColor="text1"/>
          <w:sz w:val="24"/>
        </w:rPr>
        <w:t>4.1.5 机器人完成各高铁站点接上 “</w:t>
      </w:r>
      <w:r w:rsidRPr="002508E5">
        <w:rPr>
          <w:rFonts w:hint="eastAsia"/>
          <w:bCs/>
          <w:color w:val="000000" w:themeColor="text1"/>
          <w:sz w:val="24"/>
        </w:rPr>
        <w:t>会议代表</w:t>
      </w:r>
      <w:r w:rsidRPr="002508E5">
        <w:rPr>
          <w:rFonts w:ascii="宋体" w:hAnsi="宋体" w:cs="Arial" w:hint="eastAsia"/>
          <w:bCs/>
          <w:color w:val="000000" w:themeColor="text1"/>
          <w:sz w:val="24"/>
        </w:rPr>
        <w:t>”后，携带“</w:t>
      </w:r>
      <w:r w:rsidRPr="002508E5">
        <w:rPr>
          <w:rFonts w:hint="eastAsia"/>
          <w:bCs/>
          <w:color w:val="000000" w:themeColor="text1"/>
          <w:sz w:val="24"/>
        </w:rPr>
        <w:t>会议代表</w:t>
      </w:r>
      <w:r w:rsidRPr="002508E5">
        <w:rPr>
          <w:rFonts w:ascii="宋体" w:hAnsi="宋体" w:cs="Arial" w:hint="eastAsia"/>
          <w:bCs/>
          <w:color w:val="000000" w:themeColor="text1"/>
          <w:sz w:val="24"/>
        </w:rPr>
        <w:t>” 并最后回到机器人终点区（即广州站）。</w:t>
      </w:r>
      <w:r w:rsidRPr="002508E5">
        <w:rPr>
          <w:rFonts w:ascii="宋体" w:hAnsi="宋体" w:hint="eastAsia"/>
          <w:bCs/>
          <w:color w:val="000000" w:themeColor="text1"/>
          <w:sz w:val="24"/>
        </w:rPr>
        <w:t>机器人的垂直投影有一部分通过</w:t>
      </w:r>
      <w:r w:rsidRPr="002508E5">
        <w:rPr>
          <w:rFonts w:ascii="宋体" w:hAnsi="宋体" w:cs="Arial" w:hint="eastAsia"/>
          <w:bCs/>
          <w:color w:val="000000" w:themeColor="text1"/>
          <w:sz w:val="24"/>
        </w:rPr>
        <w:t>终点区（即广州站）内的黑色线</w:t>
      </w:r>
      <w:r w:rsidRPr="002508E5">
        <w:rPr>
          <w:rFonts w:ascii="宋体" w:hAnsi="宋体" w:hint="eastAsia"/>
          <w:bCs/>
          <w:color w:val="000000" w:themeColor="text1"/>
          <w:sz w:val="24"/>
        </w:rPr>
        <w:t>即视为机器人到达终点区，机器人回到终点区是指机器人到达并停止在终点区；</w:t>
      </w:r>
    </w:p>
    <w:p w14:paraId="54E74EEC" w14:textId="77777777" w:rsidR="00F67832" w:rsidRPr="002508E5" w:rsidRDefault="00CE50AC" w:rsidP="00B35B71">
      <w:pPr>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4.1.6 机器人在完成任务的过程中，不允许脱离黑线运行（即机器人的任一部分垂直投影都不在黑线上），如机器人完全脱离黑线即视为任务失败，本轮比赛结束。</w:t>
      </w:r>
    </w:p>
    <w:p w14:paraId="48CB8E79" w14:textId="77777777" w:rsidR="00F67832" w:rsidRPr="002508E5" w:rsidRDefault="00CE50AC" w:rsidP="00B35B71">
      <w:pPr>
        <w:adjustRightInd w:val="0"/>
        <w:snapToGrid w:val="0"/>
        <w:spacing w:line="360" w:lineRule="auto"/>
        <w:ind w:firstLineChars="200" w:firstLine="562"/>
        <w:rPr>
          <w:rFonts w:ascii="宋体" w:hAnsi="宋体"/>
          <w:b/>
          <w:bCs/>
          <w:color w:val="000000" w:themeColor="text1"/>
          <w:sz w:val="28"/>
        </w:rPr>
      </w:pPr>
      <w:r w:rsidRPr="002508E5">
        <w:rPr>
          <w:rFonts w:ascii="宋体" w:hAnsi="宋体" w:hint="eastAsia"/>
          <w:b/>
          <w:bCs/>
          <w:color w:val="000000" w:themeColor="text1"/>
          <w:sz w:val="28"/>
        </w:rPr>
        <w:t>5 机器人</w:t>
      </w:r>
    </w:p>
    <w:p w14:paraId="44259086"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color w:val="000000" w:themeColor="text1"/>
          <w:sz w:val="24"/>
        </w:rPr>
        <w:t>本规则所讲的机器人，是指用来沿着黑线行走并完成任务的机器人。参赛前，所有机器人必须通过检查。</w:t>
      </w:r>
    </w:p>
    <w:p w14:paraId="702632FA" w14:textId="77777777" w:rsidR="00F67832" w:rsidRPr="002508E5" w:rsidRDefault="00CE50AC" w:rsidP="00B35B71">
      <w:pPr>
        <w:autoSpaceDE w:val="0"/>
        <w:autoSpaceDN w:val="0"/>
        <w:adjustRightInd w:val="0"/>
        <w:snapToGrid w:val="0"/>
        <w:spacing w:line="360" w:lineRule="auto"/>
        <w:ind w:firstLineChars="200" w:firstLine="480"/>
        <w:rPr>
          <w:rFonts w:ascii="宋体"/>
          <w:color w:val="000000" w:themeColor="text1"/>
          <w:spacing w:val="-4"/>
          <w:sz w:val="24"/>
        </w:rPr>
      </w:pPr>
      <w:r w:rsidRPr="002508E5">
        <w:rPr>
          <w:rFonts w:ascii="宋体" w:hAnsi="宋体" w:hint="eastAsia"/>
          <w:bCs/>
          <w:color w:val="000000" w:themeColor="text1"/>
          <w:sz w:val="24"/>
        </w:rPr>
        <w:t xml:space="preserve">5.1 </w:t>
      </w:r>
      <w:r w:rsidRPr="002508E5">
        <w:rPr>
          <w:rFonts w:ascii="宋体" w:hAnsi="宋体" w:hint="eastAsia"/>
          <w:bCs/>
          <w:color w:val="000000" w:themeColor="text1"/>
          <w:spacing w:val="-4"/>
          <w:sz w:val="24"/>
        </w:rPr>
        <w:t>每支参赛队只能使用</w:t>
      </w:r>
      <w:r w:rsidRPr="002508E5">
        <w:rPr>
          <w:rFonts w:ascii="宋体" w:hint="eastAsia"/>
          <w:color w:val="000000" w:themeColor="text1"/>
          <w:spacing w:val="-4"/>
          <w:sz w:val="24"/>
        </w:rPr>
        <w:t>按程序自动运行的机器人，不能采用任何遥控方式的机器人</w:t>
      </w:r>
      <w:r w:rsidRPr="002508E5">
        <w:rPr>
          <w:rFonts w:ascii="宋体" w:hint="eastAsia"/>
          <w:color w:val="000000" w:themeColor="text1"/>
          <w:sz w:val="24"/>
        </w:rPr>
        <w:t>，机器人生产厂家和品牌不限</w:t>
      </w:r>
      <w:r w:rsidRPr="002508E5">
        <w:rPr>
          <w:rFonts w:ascii="宋体" w:hint="eastAsia"/>
          <w:color w:val="000000" w:themeColor="text1"/>
          <w:spacing w:val="-4"/>
          <w:sz w:val="24"/>
        </w:rPr>
        <w:t>。</w:t>
      </w:r>
    </w:p>
    <w:p w14:paraId="047E99E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color w:val="000000" w:themeColor="text1"/>
          <w:sz w:val="24"/>
        </w:rPr>
        <w:t>5.2 本届比赛器材可以使用塑胶拼插积木机器人，也可使用自制拼装材料和其他改装材料；循迹只能使用单个的巡线传感器，不允许使用组合循迹卡及复眼等。鼓励不同厂家的器材混用组合机器人。每个参赛队比赛时将仅使用1个机器人在场地上完成任务，同场比赛不得共用机器人参赛，否则取消比赛资格。</w:t>
      </w:r>
    </w:p>
    <w:p w14:paraId="07E32124"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color w:val="000000" w:themeColor="text1"/>
          <w:sz w:val="24"/>
        </w:rPr>
        <w:lastRenderedPageBreak/>
        <w:t>参赛机器人能自主完成任务，参赛机器人马达仅能使用直流电机，数量不超过3个；机器人上的传感器数量（不得使用特殊加工处理的传感器）不超过5个，均为独立单个传感器；伺服电机不超过2个；其它用于结构搭建的数量不限；每台机器人的输入额定电压不得超过9伏，不可以有升压电路，参赛队员必须使用安全可靠的电池，组委会有权对被认为是不安全的电池或具有安全隐患的电池进行检查并要求参赛队员换用安全可靠的电池参加比赛；机器人部件之间的衔接可以使用胶水、螺丝钉等材料进行固定。</w:t>
      </w:r>
    </w:p>
    <w:p w14:paraId="2F7B1CF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5.3 在起始区内，机器人外形最大尺寸不得超过长</w:t>
      </w:r>
      <w:r w:rsidRPr="002508E5">
        <w:rPr>
          <w:rFonts w:hint="eastAsia"/>
          <w:bCs/>
          <w:color w:val="000000" w:themeColor="text1"/>
          <w:sz w:val="24"/>
        </w:rPr>
        <w:t>300</w:t>
      </w:r>
      <w:r w:rsidRPr="002508E5">
        <w:rPr>
          <w:bCs/>
          <w:color w:val="000000" w:themeColor="text1"/>
          <w:sz w:val="24"/>
        </w:rPr>
        <w:t>mm</w:t>
      </w:r>
      <w:r w:rsidRPr="002508E5">
        <w:rPr>
          <w:rFonts w:ascii="宋体" w:hAnsi="宋体" w:hint="eastAsia"/>
          <w:bCs/>
          <w:color w:val="000000" w:themeColor="text1"/>
          <w:sz w:val="24"/>
        </w:rPr>
        <w:t>、宽</w:t>
      </w:r>
      <w:r w:rsidRPr="002508E5">
        <w:rPr>
          <w:rFonts w:hint="eastAsia"/>
          <w:bCs/>
          <w:color w:val="000000" w:themeColor="text1"/>
          <w:sz w:val="24"/>
        </w:rPr>
        <w:t>250</w:t>
      </w:r>
      <w:r w:rsidRPr="002508E5">
        <w:rPr>
          <w:bCs/>
          <w:color w:val="000000" w:themeColor="text1"/>
          <w:sz w:val="24"/>
        </w:rPr>
        <w:t>mm</w:t>
      </w:r>
      <w:r w:rsidRPr="002508E5">
        <w:rPr>
          <w:rFonts w:hint="eastAsia"/>
          <w:bCs/>
          <w:color w:val="000000" w:themeColor="text1"/>
          <w:sz w:val="24"/>
        </w:rPr>
        <w:t>、</w:t>
      </w:r>
      <w:r w:rsidRPr="002508E5">
        <w:rPr>
          <w:rFonts w:ascii="宋体" w:hAnsi="宋体" w:hint="eastAsia"/>
          <w:bCs/>
          <w:color w:val="000000" w:themeColor="text1"/>
          <w:sz w:val="24"/>
        </w:rPr>
        <w:t>高</w:t>
      </w:r>
      <w:r w:rsidRPr="002508E5">
        <w:rPr>
          <w:rFonts w:hint="eastAsia"/>
          <w:bCs/>
          <w:color w:val="000000" w:themeColor="text1"/>
          <w:sz w:val="24"/>
        </w:rPr>
        <w:t>25</w:t>
      </w:r>
      <w:r w:rsidRPr="002508E5">
        <w:rPr>
          <w:bCs/>
          <w:color w:val="000000" w:themeColor="text1"/>
          <w:sz w:val="24"/>
        </w:rPr>
        <w:t>0mm</w:t>
      </w:r>
      <w:r w:rsidRPr="002508E5">
        <w:rPr>
          <w:rFonts w:ascii="宋体" w:hAnsi="宋体" w:hint="eastAsia"/>
          <w:bCs/>
          <w:color w:val="000000" w:themeColor="text1"/>
          <w:sz w:val="24"/>
        </w:rPr>
        <w:t>。在比赛开始后，机器人可以超出此尺寸限制。</w:t>
      </w:r>
    </w:p>
    <w:p w14:paraId="21134D75"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5.4 机器人上的所有零部件必须可靠固定，不允许分离或脱落在场地上。</w:t>
      </w:r>
    </w:p>
    <w:p w14:paraId="7C8F428A"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5.5 不允许使用有可能损坏竞赛场地的危险元件。</w:t>
      </w:r>
    </w:p>
    <w:p w14:paraId="1EF89B73"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5.6 机器人必须设计成只用一次操作（如，按一个按钮或拨一个开关）就能启动。</w:t>
      </w:r>
    </w:p>
    <w:p w14:paraId="4270533C"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pacing w:val="-4"/>
          <w:sz w:val="24"/>
        </w:rPr>
      </w:pPr>
      <w:r w:rsidRPr="002508E5">
        <w:rPr>
          <w:rFonts w:ascii="宋体" w:hAnsi="宋体" w:hint="eastAsia"/>
          <w:bCs/>
          <w:color w:val="000000" w:themeColor="text1"/>
          <w:sz w:val="24"/>
        </w:rPr>
        <w:t xml:space="preserve">5.7 </w:t>
      </w:r>
      <w:r w:rsidRPr="002508E5">
        <w:rPr>
          <w:rFonts w:ascii="宋体" w:hAnsi="宋体" w:hint="eastAsia"/>
          <w:color w:val="000000" w:themeColor="text1"/>
          <w:spacing w:val="-4"/>
          <w:sz w:val="24"/>
        </w:rPr>
        <w:t>各参赛队可以对参赛机器人进行个性化设计，机身上要有明显的本队标志</w:t>
      </w:r>
      <w:r w:rsidRPr="002508E5">
        <w:rPr>
          <w:rFonts w:ascii="宋体" w:hAnsi="宋体" w:hint="eastAsia"/>
          <w:bCs/>
          <w:color w:val="000000" w:themeColor="text1"/>
          <w:spacing w:val="-4"/>
          <w:sz w:val="24"/>
        </w:rPr>
        <w:t>。</w:t>
      </w:r>
    </w:p>
    <w:p w14:paraId="6A35F112" w14:textId="77777777" w:rsidR="00F67832" w:rsidRPr="002508E5" w:rsidRDefault="00CE50AC" w:rsidP="00B35B71">
      <w:pPr>
        <w:autoSpaceDE w:val="0"/>
        <w:autoSpaceDN w:val="0"/>
        <w:adjustRightInd w:val="0"/>
        <w:snapToGrid w:val="0"/>
        <w:spacing w:line="360" w:lineRule="auto"/>
        <w:ind w:firstLineChars="200" w:firstLine="562"/>
        <w:rPr>
          <w:rFonts w:ascii="宋体" w:hAnsi="宋体"/>
          <w:b/>
          <w:bCs/>
          <w:color w:val="000000" w:themeColor="text1"/>
          <w:sz w:val="28"/>
        </w:rPr>
      </w:pPr>
      <w:r w:rsidRPr="002508E5">
        <w:rPr>
          <w:rFonts w:ascii="宋体" w:hAnsi="宋体" w:hint="eastAsia"/>
          <w:b/>
          <w:bCs/>
          <w:color w:val="000000" w:themeColor="text1"/>
          <w:sz w:val="28"/>
        </w:rPr>
        <w:t>6 比赛</w:t>
      </w:r>
    </w:p>
    <w:p w14:paraId="326E3C4C"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
          <w:bCs/>
          <w:color w:val="000000" w:themeColor="text1"/>
          <w:sz w:val="24"/>
        </w:rPr>
      </w:pPr>
      <w:r w:rsidRPr="002508E5">
        <w:rPr>
          <w:rFonts w:ascii="宋体" w:hAnsi="宋体" w:hint="eastAsia"/>
          <w:bCs/>
          <w:color w:val="000000" w:themeColor="text1"/>
          <w:sz w:val="24"/>
        </w:rPr>
        <w:t xml:space="preserve">6.1 </w:t>
      </w:r>
      <w:r w:rsidRPr="002508E5">
        <w:rPr>
          <w:rFonts w:ascii="宋体" w:hAnsi="宋体" w:hint="eastAsia"/>
          <w:b/>
          <w:bCs/>
          <w:color w:val="000000" w:themeColor="text1"/>
          <w:sz w:val="24"/>
        </w:rPr>
        <w:t>赛制</w:t>
      </w:r>
    </w:p>
    <w:p w14:paraId="4A0BF3A5"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6.1.1 比赛分为常规赛和挑战赛两个比赛阶段。先进行常规赛，常规赛结束后，获得挑战资格的队伍可以自主选择参加挑战赛。</w:t>
      </w:r>
    </w:p>
    <w:p w14:paraId="478ED815"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6.1.2 在常规赛比赛阶段，比赛最多进行两次（轮）。所有参赛队伍必须参加第一次（轮）比赛；参赛队伍可以自主选择是否参加第二次（轮）比赛，若选择参加则须自动放弃第一次（轮）比赛的成绩。</w:t>
      </w:r>
    </w:p>
    <w:p w14:paraId="4E0480FC"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6.1.3 在常规赛比赛结束后，参赛队伍在常规赛中成功完成比赛任务的，才具有资格参加挑战赛。常规赛中完成比赛任务，是指机器人在比赛规定的时间内，从起始区出发先后正确抵达所有指定的高铁站点，</w:t>
      </w:r>
      <w:r w:rsidR="0005680B" w:rsidRPr="002508E5">
        <w:rPr>
          <w:rFonts w:ascii="宋体" w:hAnsi="宋体" w:hint="eastAsia"/>
          <w:bCs/>
          <w:color w:val="000000" w:themeColor="text1"/>
          <w:sz w:val="24"/>
        </w:rPr>
        <w:t>在</w:t>
      </w:r>
      <w:r w:rsidRPr="002508E5">
        <w:rPr>
          <w:rFonts w:ascii="宋体" w:hAnsi="宋体" w:hint="eastAsia"/>
          <w:bCs/>
          <w:color w:val="000000" w:themeColor="text1"/>
          <w:sz w:val="24"/>
        </w:rPr>
        <w:t>每个站点</w:t>
      </w:r>
      <w:r w:rsidR="0005680B" w:rsidRPr="002508E5">
        <w:rPr>
          <w:rFonts w:ascii="宋体" w:hAnsi="宋体" w:hint="eastAsia"/>
          <w:bCs/>
          <w:color w:val="000000" w:themeColor="text1"/>
          <w:sz w:val="24"/>
        </w:rPr>
        <w:t>至少正确地</w:t>
      </w:r>
      <w:r w:rsidRPr="002508E5">
        <w:rPr>
          <w:rFonts w:ascii="宋体" w:hAnsi="宋体" w:hint="eastAsia"/>
          <w:bCs/>
          <w:color w:val="000000" w:themeColor="text1"/>
          <w:sz w:val="24"/>
        </w:rPr>
        <w:t>接</w:t>
      </w:r>
      <w:r w:rsidR="0005680B" w:rsidRPr="002508E5">
        <w:rPr>
          <w:rFonts w:ascii="宋体" w:hAnsi="宋体" w:hint="eastAsia"/>
          <w:bCs/>
          <w:color w:val="000000" w:themeColor="text1"/>
          <w:sz w:val="24"/>
        </w:rPr>
        <w:t>上</w:t>
      </w:r>
      <w:r w:rsidRPr="002508E5">
        <w:rPr>
          <w:rFonts w:ascii="宋体" w:hAnsi="宋体" w:hint="eastAsia"/>
          <w:bCs/>
          <w:color w:val="000000" w:themeColor="text1"/>
          <w:sz w:val="24"/>
        </w:rPr>
        <w:t>1个“会议代表</w:t>
      </w:r>
      <w:r w:rsidRPr="002508E5">
        <w:rPr>
          <w:rFonts w:ascii="宋体" w:hAnsi="宋体"/>
          <w:bCs/>
          <w:color w:val="000000" w:themeColor="text1"/>
          <w:sz w:val="24"/>
        </w:rPr>
        <w:t>”</w:t>
      </w:r>
      <w:r w:rsidRPr="002508E5">
        <w:rPr>
          <w:rFonts w:ascii="宋体" w:hAnsi="宋体" w:hint="eastAsia"/>
          <w:bCs/>
          <w:color w:val="000000" w:themeColor="text1"/>
          <w:sz w:val="24"/>
        </w:rPr>
        <w:t>，最后机器人携带每个指定高铁站点上至少1个“会议代表</w:t>
      </w:r>
      <w:r w:rsidRPr="002508E5">
        <w:rPr>
          <w:rFonts w:ascii="宋体" w:hAnsi="宋体"/>
          <w:bCs/>
          <w:color w:val="000000" w:themeColor="text1"/>
          <w:sz w:val="24"/>
        </w:rPr>
        <w:t>”</w:t>
      </w:r>
      <w:r w:rsidRPr="002508E5">
        <w:rPr>
          <w:rFonts w:ascii="宋体" w:hAnsi="宋体" w:hint="eastAsia"/>
          <w:bCs/>
          <w:color w:val="000000" w:themeColor="text1"/>
          <w:sz w:val="24"/>
        </w:rPr>
        <w:t>回到终点区。</w:t>
      </w:r>
    </w:p>
    <w:p w14:paraId="1DD517D8"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在常规赛比赛阶段完成了比赛任务的参赛队伍，可以自主选择是否参加挑战赛；没有完成比赛任务的参赛队伍不具有参加挑战赛的资格。</w:t>
      </w:r>
    </w:p>
    <w:p w14:paraId="13007A36"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6.1.4 在挑战赛比赛阶段，比赛最多只进行两次（轮），参赛队伍可以自主选择参加哪一次（轮）。若参加第一次（轮）挑战成功，则不必参加第二次（轮）；若参加第一次（轮）挑战失败，再选择是否参加第二次（轮）挑战赛，若选择参加则须自动放弃第一次（轮）挑战比赛的挑战系数。</w:t>
      </w:r>
    </w:p>
    <w:p w14:paraId="145D1AB3"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参赛队伍在第一次（轮）挑战比赛中若挑战成功则第一次（轮）成绩的挑战系数为</w:t>
      </w:r>
      <w:r w:rsidRPr="002508E5">
        <w:rPr>
          <w:rFonts w:ascii="宋体" w:hAnsi="宋体" w:hint="eastAsia"/>
          <w:bCs/>
          <w:color w:val="000000" w:themeColor="text1"/>
          <w:sz w:val="24"/>
        </w:rPr>
        <w:lastRenderedPageBreak/>
        <w:t>1.20，若挑战失败则第一次（轮）成绩的挑战系数为0.85。</w:t>
      </w:r>
    </w:p>
    <w:p w14:paraId="52D5F787"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参赛队伍在第二次（轮）挑战比赛中若挑战成功则第二次（轮）成绩的挑战系数为1.10，若挑战失败则第二次（轮）成绩的挑战系数为0.75。</w:t>
      </w:r>
    </w:p>
    <w:p w14:paraId="7585E037"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机器人挑战赛中挑战成功，是指机器人在比赛规定的时间内，从起始区出发先后正确抵达所有指定的高铁站点，每个站点至少</w:t>
      </w:r>
      <w:r w:rsidR="002223E7" w:rsidRPr="002508E5">
        <w:rPr>
          <w:rFonts w:ascii="宋体" w:hAnsi="宋体" w:hint="eastAsia"/>
          <w:bCs/>
          <w:color w:val="000000" w:themeColor="text1"/>
          <w:sz w:val="24"/>
        </w:rPr>
        <w:t>正确地</w:t>
      </w:r>
      <w:r w:rsidRPr="002508E5">
        <w:rPr>
          <w:rFonts w:ascii="宋体" w:hAnsi="宋体" w:hint="eastAsia"/>
          <w:bCs/>
          <w:color w:val="000000" w:themeColor="text1"/>
          <w:sz w:val="24"/>
        </w:rPr>
        <w:t>接</w:t>
      </w:r>
      <w:r w:rsidR="002223E7" w:rsidRPr="002508E5">
        <w:rPr>
          <w:rFonts w:ascii="宋体" w:hAnsi="宋体" w:hint="eastAsia"/>
          <w:bCs/>
          <w:color w:val="000000" w:themeColor="text1"/>
          <w:sz w:val="24"/>
        </w:rPr>
        <w:t>上</w:t>
      </w:r>
      <w:r w:rsidRPr="002508E5">
        <w:rPr>
          <w:rFonts w:ascii="宋体" w:hAnsi="宋体" w:hint="eastAsia"/>
          <w:bCs/>
          <w:color w:val="000000" w:themeColor="text1"/>
          <w:sz w:val="24"/>
        </w:rPr>
        <w:t>1个“会议代表</w:t>
      </w:r>
      <w:r w:rsidRPr="002508E5">
        <w:rPr>
          <w:rFonts w:ascii="宋体" w:hAnsi="宋体"/>
          <w:bCs/>
          <w:color w:val="000000" w:themeColor="text1"/>
          <w:sz w:val="24"/>
        </w:rPr>
        <w:t>”</w:t>
      </w:r>
      <w:r w:rsidRPr="002508E5">
        <w:rPr>
          <w:rFonts w:ascii="宋体" w:hAnsi="宋体" w:hint="eastAsia"/>
          <w:bCs/>
          <w:color w:val="000000" w:themeColor="text1"/>
          <w:sz w:val="24"/>
        </w:rPr>
        <w:t>，最后机器人携带每个指定高铁站点上至少1个“会议代表</w:t>
      </w:r>
      <w:r w:rsidRPr="002508E5">
        <w:rPr>
          <w:rFonts w:ascii="宋体" w:hAnsi="宋体"/>
          <w:bCs/>
          <w:color w:val="000000" w:themeColor="text1"/>
          <w:sz w:val="24"/>
        </w:rPr>
        <w:t>”</w:t>
      </w:r>
      <w:r w:rsidRPr="002508E5">
        <w:rPr>
          <w:rFonts w:ascii="宋体" w:hAnsi="宋体" w:hint="eastAsia"/>
          <w:bCs/>
          <w:color w:val="000000" w:themeColor="text1"/>
          <w:sz w:val="24"/>
        </w:rPr>
        <w:t>回到终点区。如在规定时间内仍未完成任务或未回到终点或被取消比赛资格，均视作挑战不成功。</w:t>
      </w:r>
    </w:p>
    <w:p w14:paraId="2BF78695"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6.1.5 在常规赛比赛结束后，即可开始确认参加挑战赛的参赛队伍。所有确定参加挑战赛的参赛队伍，将在1小时内完成搭建机器人、编写及调试程序。</w:t>
      </w:r>
    </w:p>
    <w:p w14:paraId="51F2CB7C"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6.1.6常规赛和挑战赛的比赛场地一样，任务不同。挑战赛任务除保留原有常规赛的任务外，还增加多一块</w:t>
      </w:r>
      <w:r w:rsidRPr="002508E5">
        <w:rPr>
          <w:rFonts w:hint="eastAsia"/>
          <w:bCs/>
          <w:color w:val="000000" w:themeColor="text1"/>
          <w:sz w:val="24"/>
        </w:rPr>
        <w:t>需要机器人去接“会议代表”的高铁站点和增加</w:t>
      </w:r>
      <w:r w:rsidRPr="002508E5">
        <w:rPr>
          <w:rFonts w:ascii="宋体" w:hAnsi="宋体" w:hint="eastAsia"/>
          <w:bCs/>
          <w:color w:val="000000" w:themeColor="text1"/>
          <w:sz w:val="24"/>
        </w:rPr>
        <w:t>多一处“此路不通”。挑战赛的其他比赛要求除有明确规定外，均按照常规赛的要求执行。</w:t>
      </w:r>
    </w:p>
    <w:p w14:paraId="6A752737"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6.1.7 常规赛比赛场地</w:t>
      </w:r>
    </w:p>
    <w:p w14:paraId="2B6E5AA6" w14:textId="77777777" w:rsidR="00F67832" w:rsidRPr="002508E5" w:rsidRDefault="00CE50AC" w:rsidP="00B35B71">
      <w:pPr>
        <w:adjustRightInd w:val="0"/>
        <w:snapToGrid w:val="0"/>
        <w:spacing w:line="360" w:lineRule="auto"/>
        <w:ind w:firstLineChars="200" w:firstLine="480"/>
        <w:rPr>
          <w:bCs/>
          <w:color w:val="000000" w:themeColor="text1"/>
          <w:sz w:val="24"/>
        </w:rPr>
      </w:pPr>
      <w:r w:rsidRPr="002508E5">
        <w:rPr>
          <w:rFonts w:ascii="宋体" w:hAnsi="宋体" w:hint="eastAsia"/>
          <w:bCs/>
          <w:color w:val="000000" w:themeColor="text1"/>
          <w:sz w:val="24"/>
        </w:rPr>
        <w:t>在常规赛比赛开始时，</w:t>
      </w:r>
      <w:r w:rsidRPr="002508E5">
        <w:rPr>
          <w:rFonts w:hint="eastAsia"/>
          <w:bCs/>
          <w:color w:val="000000" w:themeColor="text1"/>
          <w:sz w:val="24"/>
        </w:rPr>
        <w:t>竞赛组委会将在比赛现场公开抽签从</w:t>
      </w:r>
      <w:r w:rsidRPr="002508E5">
        <w:rPr>
          <w:rFonts w:hint="eastAsia"/>
          <w:bCs/>
          <w:color w:val="000000" w:themeColor="text1"/>
          <w:sz w:val="24"/>
        </w:rPr>
        <w:t>7</w:t>
      </w:r>
      <w:r w:rsidRPr="002508E5">
        <w:rPr>
          <w:rFonts w:ascii="宋体" w:hAnsi="宋体" w:hint="eastAsia"/>
          <w:bCs/>
          <w:color w:val="000000" w:themeColor="text1"/>
          <w:sz w:val="24"/>
        </w:rPr>
        <w:t>块高铁</w:t>
      </w:r>
      <w:r w:rsidRPr="002508E5">
        <w:rPr>
          <w:rFonts w:hint="eastAsia"/>
          <w:bCs/>
          <w:color w:val="000000" w:themeColor="text1"/>
          <w:sz w:val="24"/>
        </w:rPr>
        <w:t>站点中确定</w:t>
      </w:r>
      <w:r w:rsidRPr="002508E5">
        <w:rPr>
          <w:rFonts w:hint="eastAsia"/>
          <w:bCs/>
          <w:color w:val="000000" w:themeColor="text1"/>
          <w:sz w:val="24"/>
        </w:rPr>
        <w:t>3</w:t>
      </w:r>
      <w:r w:rsidRPr="002508E5">
        <w:rPr>
          <w:rFonts w:ascii="宋体" w:hAnsi="宋体" w:hint="eastAsia"/>
          <w:bCs/>
          <w:color w:val="000000" w:themeColor="text1"/>
          <w:sz w:val="24"/>
        </w:rPr>
        <w:t>块高铁站点</w:t>
      </w:r>
      <w:r w:rsidRPr="002508E5">
        <w:rPr>
          <w:rFonts w:hint="eastAsia"/>
          <w:bCs/>
          <w:color w:val="000000" w:themeColor="text1"/>
          <w:sz w:val="24"/>
        </w:rPr>
        <w:t>区域内各放置</w:t>
      </w:r>
      <w:r w:rsidRPr="002508E5">
        <w:rPr>
          <w:rFonts w:hint="eastAsia"/>
          <w:bCs/>
          <w:color w:val="000000" w:themeColor="text1"/>
          <w:sz w:val="24"/>
        </w:rPr>
        <w:t>2</w:t>
      </w:r>
      <w:r w:rsidRPr="002508E5">
        <w:rPr>
          <w:rFonts w:hint="eastAsia"/>
          <w:bCs/>
          <w:color w:val="000000" w:themeColor="text1"/>
          <w:sz w:val="24"/>
        </w:rPr>
        <w:t>个“会议代表”</w:t>
      </w:r>
      <w:r w:rsidRPr="002508E5">
        <w:rPr>
          <w:rFonts w:hint="eastAsia"/>
          <w:bCs/>
          <w:color w:val="000000" w:themeColor="text1"/>
          <w:sz w:val="24"/>
        </w:rPr>
        <w:t xml:space="preserve"> </w:t>
      </w:r>
      <w:r w:rsidRPr="002508E5">
        <w:rPr>
          <w:rFonts w:hint="eastAsia"/>
          <w:bCs/>
          <w:color w:val="000000" w:themeColor="text1"/>
          <w:sz w:val="24"/>
        </w:rPr>
        <w:t>模型，以便让机器人接走。其他未选</w:t>
      </w:r>
      <w:r w:rsidRPr="002508E5">
        <w:rPr>
          <w:rFonts w:ascii="宋体" w:hAnsi="宋体" w:hint="eastAsia"/>
          <w:bCs/>
          <w:color w:val="000000" w:themeColor="text1"/>
          <w:sz w:val="24"/>
        </w:rPr>
        <w:t>高铁站点</w:t>
      </w:r>
      <w:r w:rsidRPr="002508E5">
        <w:rPr>
          <w:rFonts w:hint="eastAsia"/>
          <w:bCs/>
          <w:color w:val="000000" w:themeColor="text1"/>
          <w:sz w:val="24"/>
        </w:rPr>
        <w:t>区域禁止机器人到达。</w:t>
      </w:r>
    </w:p>
    <w:p w14:paraId="43985AD6" w14:textId="2F5CEC45"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在</w:t>
      </w:r>
      <w:bookmarkStart w:id="0" w:name="_Hlk17995058"/>
      <w:r w:rsidRPr="002508E5">
        <w:rPr>
          <w:rFonts w:ascii="宋体" w:hAnsi="宋体" w:hint="eastAsia"/>
          <w:bCs/>
          <w:color w:val="000000" w:themeColor="text1"/>
          <w:sz w:val="24"/>
        </w:rPr>
        <w:t>常规赛</w:t>
      </w:r>
      <w:bookmarkEnd w:id="0"/>
      <w:r w:rsidRPr="002508E5">
        <w:rPr>
          <w:rFonts w:ascii="宋体" w:hAnsi="宋体" w:hint="eastAsia"/>
          <w:bCs/>
          <w:color w:val="000000" w:themeColor="text1"/>
          <w:sz w:val="24"/>
        </w:rPr>
        <w:t>比赛开始时，竞赛组委会将在比赛现场从15个标号的黑色引导线中抽签选取</w:t>
      </w:r>
      <w:r w:rsidR="002508E5">
        <w:rPr>
          <w:rFonts w:ascii="宋体" w:hAnsi="宋体"/>
          <w:bCs/>
          <w:color w:val="000000" w:themeColor="text1"/>
          <w:sz w:val="24"/>
        </w:rPr>
        <w:t>2</w:t>
      </w:r>
      <w:r w:rsidRPr="002508E5">
        <w:rPr>
          <w:rFonts w:ascii="宋体" w:hAnsi="宋体" w:hint="eastAsia"/>
          <w:bCs/>
          <w:color w:val="000000" w:themeColor="text1"/>
          <w:sz w:val="24"/>
        </w:rPr>
        <w:t>段黑色引导线作为机器人不能够通过的“断线”，此</w:t>
      </w:r>
      <w:r w:rsidR="002508E5">
        <w:rPr>
          <w:rFonts w:ascii="宋体" w:hAnsi="宋体"/>
          <w:bCs/>
          <w:color w:val="000000" w:themeColor="text1"/>
          <w:sz w:val="24"/>
        </w:rPr>
        <w:t>2</w:t>
      </w:r>
      <w:r w:rsidRPr="002508E5">
        <w:rPr>
          <w:rFonts w:ascii="宋体" w:hAnsi="宋体" w:hint="eastAsia"/>
          <w:bCs/>
          <w:color w:val="000000" w:themeColor="text1"/>
          <w:sz w:val="24"/>
        </w:rPr>
        <w:t>个“断线”</w:t>
      </w:r>
      <w:r w:rsidRPr="002508E5">
        <w:rPr>
          <w:rFonts w:ascii="宋体" w:hAnsi="宋体"/>
          <w:bCs/>
          <w:color w:val="000000" w:themeColor="text1"/>
          <w:sz w:val="24"/>
        </w:rPr>
        <w:t>在比赛场地上会用</w:t>
      </w:r>
      <w:r w:rsidRPr="002508E5">
        <w:rPr>
          <w:rFonts w:ascii="宋体" w:hAnsi="宋体" w:hint="eastAsia"/>
          <w:bCs/>
          <w:color w:val="000000" w:themeColor="text1"/>
          <w:sz w:val="24"/>
        </w:rPr>
        <w:t>宽30mm的白色胶纸</w:t>
      </w:r>
      <w:r w:rsidRPr="002508E5">
        <w:rPr>
          <w:rFonts w:ascii="宋体" w:hAnsi="宋体"/>
          <w:bCs/>
          <w:color w:val="000000" w:themeColor="text1"/>
          <w:sz w:val="24"/>
        </w:rPr>
        <w:t>将</w:t>
      </w:r>
      <w:r w:rsidRPr="002508E5">
        <w:rPr>
          <w:rFonts w:ascii="宋体" w:hAnsi="宋体" w:hint="eastAsia"/>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14:paraId="46E196FD"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6.1.8 挑战赛比赛场地</w:t>
      </w:r>
    </w:p>
    <w:p w14:paraId="2146E17C" w14:textId="7FF81059" w:rsidR="00F67832" w:rsidRDefault="00CE50AC" w:rsidP="00B35B71">
      <w:pPr>
        <w:adjustRightInd w:val="0"/>
        <w:snapToGrid w:val="0"/>
        <w:spacing w:line="360" w:lineRule="auto"/>
        <w:ind w:firstLineChars="200" w:firstLine="480"/>
        <w:rPr>
          <w:rFonts w:ascii="宋体" w:hAnsi="宋体"/>
          <w:bCs/>
          <w:color w:val="000000" w:themeColor="text1"/>
          <w:sz w:val="24"/>
        </w:rPr>
      </w:pPr>
      <w:bookmarkStart w:id="1" w:name="_Hlk17994985"/>
      <w:r w:rsidRPr="002508E5">
        <w:rPr>
          <w:rFonts w:ascii="宋体" w:hAnsi="宋体" w:hint="eastAsia"/>
          <w:bCs/>
          <w:color w:val="000000" w:themeColor="text1"/>
          <w:sz w:val="24"/>
        </w:rPr>
        <w:t>在挑战赛比赛开始时，</w:t>
      </w:r>
      <w:bookmarkEnd w:id="1"/>
      <w:r w:rsidRPr="002508E5">
        <w:rPr>
          <w:rFonts w:ascii="宋体" w:hAnsi="宋体" w:hint="eastAsia"/>
          <w:bCs/>
          <w:color w:val="000000" w:themeColor="text1"/>
          <w:sz w:val="24"/>
        </w:rPr>
        <w:t>竞赛组委会还将在前一阶段的常规赛比赛场地上再</w:t>
      </w:r>
      <w:r w:rsidR="006B799B" w:rsidRPr="002508E5">
        <w:rPr>
          <w:rFonts w:ascii="宋体" w:hAnsi="宋体" w:hint="eastAsia"/>
          <w:bCs/>
          <w:color w:val="000000" w:themeColor="text1"/>
          <w:sz w:val="24"/>
        </w:rPr>
        <w:t>从未选标号黑色引导线中</w:t>
      </w:r>
      <w:r w:rsidRPr="002508E5">
        <w:rPr>
          <w:rFonts w:ascii="宋体" w:hAnsi="宋体" w:hint="eastAsia"/>
          <w:bCs/>
          <w:color w:val="000000" w:themeColor="text1"/>
          <w:sz w:val="24"/>
        </w:rPr>
        <w:t>抽签选取增加</w:t>
      </w:r>
      <w:r w:rsidR="002508E5">
        <w:rPr>
          <w:rFonts w:ascii="宋体" w:hAnsi="宋体"/>
          <w:bCs/>
          <w:color w:val="000000" w:themeColor="text1"/>
          <w:sz w:val="24"/>
        </w:rPr>
        <w:t>2</w:t>
      </w:r>
      <w:r w:rsidRPr="002508E5">
        <w:rPr>
          <w:rFonts w:ascii="宋体" w:hAnsi="宋体" w:hint="eastAsia"/>
          <w:bCs/>
          <w:color w:val="000000" w:themeColor="text1"/>
          <w:sz w:val="24"/>
        </w:rPr>
        <w:t>段黑色引导线作为机器人不能够通过的“断线”，此</w:t>
      </w:r>
      <w:r w:rsidR="002508E5">
        <w:rPr>
          <w:rFonts w:ascii="宋体" w:hAnsi="宋体"/>
          <w:bCs/>
          <w:color w:val="000000" w:themeColor="text1"/>
          <w:sz w:val="24"/>
        </w:rPr>
        <w:t>2</w:t>
      </w:r>
      <w:r w:rsidRPr="002508E5">
        <w:rPr>
          <w:rFonts w:ascii="宋体" w:hAnsi="宋体" w:hint="eastAsia"/>
          <w:bCs/>
          <w:color w:val="000000" w:themeColor="text1"/>
          <w:sz w:val="24"/>
        </w:rPr>
        <w:t>个“断线”</w:t>
      </w:r>
      <w:r w:rsidRPr="002508E5">
        <w:rPr>
          <w:rFonts w:ascii="宋体" w:hAnsi="宋体"/>
          <w:bCs/>
          <w:color w:val="000000" w:themeColor="text1"/>
          <w:sz w:val="24"/>
        </w:rPr>
        <w:t>在比赛场地上会用</w:t>
      </w:r>
      <w:r w:rsidRPr="002508E5">
        <w:rPr>
          <w:rFonts w:ascii="宋体" w:hAnsi="宋体" w:hint="eastAsia"/>
          <w:bCs/>
          <w:color w:val="000000" w:themeColor="text1"/>
          <w:sz w:val="24"/>
        </w:rPr>
        <w:t>宽30mm的白色胶纸</w:t>
      </w:r>
      <w:r w:rsidRPr="002508E5">
        <w:rPr>
          <w:rFonts w:ascii="宋体" w:hAnsi="宋体"/>
          <w:bCs/>
          <w:color w:val="000000" w:themeColor="text1"/>
          <w:sz w:val="24"/>
        </w:rPr>
        <w:t>将</w:t>
      </w:r>
      <w:r w:rsidRPr="002508E5">
        <w:rPr>
          <w:rFonts w:ascii="宋体" w:hAnsi="宋体" w:hint="eastAsia"/>
          <w:bCs/>
          <w:color w:val="000000" w:themeColor="text1"/>
          <w:sz w:val="24"/>
        </w:rPr>
        <w:t>其黑色引导线全部盖住，被白色胶纸盖住的黑色引导线表示“此路不通”，机器人不能够从此线上通过。如抽取的黑色引导线组合致使需完成任务高铁站点成为“孤岛”时，则放弃这个编号的黑色引导线并接着在剩下的编号中继续抽取，直至不出现“孤岛”为止。</w:t>
      </w:r>
    </w:p>
    <w:p w14:paraId="6A982316" w14:textId="0B7A454E" w:rsidR="000D4773" w:rsidRPr="002508E5" w:rsidRDefault="000D4773" w:rsidP="00B35B71">
      <w:pPr>
        <w:adjustRightInd w:val="0"/>
        <w:snapToGrid w:val="0"/>
        <w:spacing w:line="360" w:lineRule="auto"/>
        <w:ind w:firstLineChars="200" w:firstLine="480"/>
        <w:rPr>
          <w:rFonts w:ascii="宋体" w:hAnsi="宋体" w:hint="eastAsia"/>
          <w:bCs/>
          <w:color w:val="000000" w:themeColor="text1"/>
          <w:sz w:val="24"/>
        </w:rPr>
      </w:pPr>
      <w:r w:rsidRPr="000D4773">
        <w:rPr>
          <w:rFonts w:ascii="宋体" w:hAnsi="宋体" w:hint="eastAsia"/>
          <w:bCs/>
          <w:color w:val="000000" w:themeColor="text1"/>
          <w:sz w:val="24"/>
        </w:rPr>
        <w:t>在挑战赛比赛</w:t>
      </w:r>
      <w:r>
        <w:rPr>
          <w:rFonts w:ascii="宋体" w:hAnsi="宋体" w:hint="eastAsia"/>
          <w:bCs/>
          <w:color w:val="000000" w:themeColor="text1"/>
          <w:sz w:val="24"/>
        </w:rPr>
        <w:t>场地中</w:t>
      </w:r>
      <w:bookmarkStart w:id="2" w:name="_Hlk17995083"/>
      <w:r>
        <w:rPr>
          <w:rFonts w:ascii="宋体" w:hAnsi="宋体" w:hint="eastAsia"/>
          <w:bCs/>
          <w:color w:val="000000" w:themeColor="text1"/>
          <w:sz w:val="24"/>
        </w:rPr>
        <w:t>放置会议代表的高铁站点</w:t>
      </w:r>
      <w:bookmarkEnd w:id="2"/>
      <w:r>
        <w:rPr>
          <w:rFonts w:ascii="宋体" w:hAnsi="宋体" w:hint="eastAsia"/>
          <w:bCs/>
          <w:color w:val="000000" w:themeColor="text1"/>
          <w:sz w:val="24"/>
        </w:rPr>
        <w:t>和</w:t>
      </w:r>
      <w:r w:rsidRPr="000D4773">
        <w:rPr>
          <w:rFonts w:ascii="宋体" w:hAnsi="宋体" w:hint="eastAsia"/>
          <w:bCs/>
          <w:color w:val="000000" w:themeColor="text1"/>
          <w:sz w:val="24"/>
        </w:rPr>
        <w:t>常规赛</w:t>
      </w:r>
      <w:r>
        <w:rPr>
          <w:rFonts w:ascii="宋体" w:hAnsi="宋体" w:hint="eastAsia"/>
          <w:bCs/>
          <w:color w:val="000000" w:themeColor="text1"/>
          <w:sz w:val="24"/>
        </w:rPr>
        <w:t>比赛场地中</w:t>
      </w:r>
      <w:r w:rsidRPr="000D4773">
        <w:rPr>
          <w:rFonts w:ascii="宋体" w:hAnsi="宋体" w:hint="eastAsia"/>
          <w:bCs/>
          <w:color w:val="000000" w:themeColor="text1"/>
          <w:sz w:val="24"/>
        </w:rPr>
        <w:t>放置会议代表</w:t>
      </w:r>
      <w:r w:rsidRPr="000D4773">
        <w:rPr>
          <w:rFonts w:ascii="宋体" w:hAnsi="宋体" w:hint="eastAsia"/>
          <w:bCs/>
          <w:color w:val="000000" w:themeColor="text1"/>
          <w:sz w:val="24"/>
        </w:rPr>
        <w:lastRenderedPageBreak/>
        <w:t>的高铁站点</w:t>
      </w:r>
      <w:r>
        <w:rPr>
          <w:rFonts w:ascii="宋体" w:hAnsi="宋体" w:hint="eastAsia"/>
          <w:bCs/>
          <w:color w:val="000000" w:themeColor="text1"/>
          <w:sz w:val="24"/>
        </w:rPr>
        <w:t>相同。</w:t>
      </w:r>
      <w:bookmarkStart w:id="3" w:name="_GoBack"/>
      <w:bookmarkEnd w:id="3"/>
    </w:p>
    <w:p w14:paraId="374525AB"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
          <w:bCs/>
          <w:color w:val="000000" w:themeColor="text1"/>
          <w:sz w:val="24"/>
        </w:rPr>
      </w:pPr>
      <w:r w:rsidRPr="002508E5">
        <w:rPr>
          <w:rFonts w:ascii="宋体" w:hAnsi="宋体" w:hint="eastAsia"/>
          <w:bCs/>
          <w:color w:val="000000" w:themeColor="text1"/>
          <w:sz w:val="24"/>
        </w:rPr>
        <w:t xml:space="preserve">6.2 </w:t>
      </w:r>
      <w:r w:rsidRPr="002508E5">
        <w:rPr>
          <w:rFonts w:ascii="宋体" w:hAnsi="宋体" w:hint="eastAsia"/>
          <w:b/>
          <w:bCs/>
          <w:color w:val="000000" w:themeColor="text1"/>
          <w:sz w:val="24"/>
        </w:rPr>
        <w:t>参赛队</w:t>
      </w:r>
    </w:p>
    <w:p w14:paraId="72C2DFDE" w14:textId="44D2CD46"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6.2.1 “高铁时代” 机器人现场挑战赛为</w:t>
      </w:r>
      <w:r w:rsidR="00800DCF">
        <w:rPr>
          <w:rFonts w:ascii="宋体" w:hAnsi="宋体" w:hint="eastAsia"/>
          <w:bCs/>
          <w:color w:val="000000" w:themeColor="text1"/>
          <w:sz w:val="24"/>
        </w:rPr>
        <w:t>小学</w:t>
      </w:r>
      <w:r w:rsidRPr="002508E5">
        <w:rPr>
          <w:rFonts w:ascii="宋体" w:hAnsi="宋体" w:hint="eastAsia"/>
          <w:bCs/>
          <w:color w:val="000000" w:themeColor="text1"/>
          <w:sz w:val="24"/>
        </w:rPr>
        <w:t>组比赛项目。</w:t>
      </w:r>
    </w:p>
    <w:p w14:paraId="3913442E" w14:textId="766E9721"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6.2.2 每支参赛队有2名学生和</w:t>
      </w:r>
      <w:r w:rsidRPr="002508E5">
        <w:rPr>
          <w:bCs/>
          <w:color w:val="000000" w:themeColor="text1"/>
          <w:sz w:val="24"/>
        </w:rPr>
        <w:t>1</w:t>
      </w:r>
      <w:r w:rsidRPr="002508E5">
        <w:rPr>
          <w:rFonts w:hint="eastAsia"/>
          <w:bCs/>
          <w:color w:val="000000" w:themeColor="text1"/>
          <w:sz w:val="24"/>
        </w:rPr>
        <w:t>—</w:t>
      </w:r>
      <w:r w:rsidRPr="002508E5">
        <w:rPr>
          <w:rFonts w:hint="eastAsia"/>
          <w:bCs/>
          <w:color w:val="000000" w:themeColor="text1"/>
          <w:sz w:val="24"/>
        </w:rPr>
        <w:t>2</w:t>
      </w:r>
      <w:r w:rsidRPr="002508E5">
        <w:rPr>
          <w:rFonts w:ascii="宋体" w:hAnsi="宋体" w:hint="eastAsia"/>
          <w:bCs/>
          <w:color w:val="000000" w:themeColor="text1"/>
          <w:sz w:val="24"/>
        </w:rPr>
        <w:t>名教练员组成。学生必须是截止到20</w:t>
      </w:r>
      <w:r w:rsidR="002508E5">
        <w:rPr>
          <w:rFonts w:ascii="宋体" w:hAnsi="宋体"/>
          <w:bCs/>
          <w:color w:val="000000" w:themeColor="text1"/>
          <w:sz w:val="24"/>
        </w:rPr>
        <w:t>20</w:t>
      </w:r>
      <w:r w:rsidRPr="002508E5">
        <w:rPr>
          <w:rFonts w:ascii="宋体" w:hAnsi="宋体" w:hint="eastAsia"/>
          <w:bCs/>
          <w:color w:val="000000" w:themeColor="text1"/>
          <w:sz w:val="24"/>
        </w:rPr>
        <w:t>年6月仍然在校的学生。</w:t>
      </w:r>
    </w:p>
    <w:p w14:paraId="332B6E5B"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
          <w:bCs/>
          <w:color w:val="000000" w:themeColor="text1"/>
          <w:sz w:val="24"/>
        </w:rPr>
      </w:pPr>
      <w:r w:rsidRPr="002508E5">
        <w:rPr>
          <w:rFonts w:ascii="宋体" w:hAnsi="宋体" w:hint="eastAsia"/>
          <w:bCs/>
          <w:color w:val="000000" w:themeColor="text1"/>
          <w:sz w:val="24"/>
        </w:rPr>
        <w:t xml:space="preserve">6.3 </w:t>
      </w:r>
      <w:r w:rsidRPr="002508E5">
        <w:rPr>
          <w:rFonts w:ascii="宋体" w:hAnsi="宋体" w:hint="eastAsia"/>
          <w:b/>
          <w:bCs/>
          <w:color w:val="000000" w:themeColor="text1"/>
          <w:sz w:val="24"/>
        </w:rPr>
        <w:t>比赛过程</w:t>
      </w:r>
    </w:p>
    <w:p w14:paraId="24356424"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6.3.1 提供参赛机器人的编程软件</w:t>
      </w:r>
    </w:p>
    <w:p w14:paraId="2F4F6CB4"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6.3.1.1 参赛队伍在报名后，要将参赛机器人所使用的软件发给比赛组委会。对于不按照要求提供软件的，比赛时所延误的时间由参赛队伍自行承担。</w:t>
      </w:r>
    </w:p>
    <w:p w14:paraId="150A1501"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6.3.2 搭建机器人与编程</w:t>
      </w:r>
    </w:p>
    <w:p w14:paraId="3ED47226"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6.3.2.1 搭建机器人与编程只能在准备区进行。</w:t>
      </w:r>
    </w:p>
    <w:p w14:paraId="772BEAC7"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
          <w:bCs/>
          <w:color w:val="000000" w:themeColor="text1"/>
          <w:sz w:val="24"/>
        </w:rPr>
      </w:pPr>
      <w:r w:rsidRPr="002508E5">
        <w:rPr>
          <w:rFonts w:ascii="宋体" w:hAnsi="宋体" w:hint="eastAsia"/>
          <w:bCs/>
          <w:color w:val="000000" w:themeColor="text1"/>
          <w:sz w:val="24"/>
        </w:rPr>
        <w:t>6.3.2.2 参赛队的学生队员检录后方能进入准备区。裁判员对参赛队携带的器材进行检查，所有器材必须是独立的散件，除控制器、电机、传感器等可维持出厂时的状态外，其它所有零件不得以焊接、铆接、粘接等方式组成部件。结构件为独立的长方体（含曲轴状）、圆柱体（含齿轮状、锥状）、正方体、带状体、异型体等，任意结构件（除传动齿轮、链轮、皮带轮等动力传动件及车轮外）的长度不可大于200mm、宽度不可大于60mm、高度不可大于30mm。队员不得携带U盘、光盘、手机、相机等存储和通信器材。</w:t>
      </w:r>
      <w:r w:rsidRPr="002508E5">
        <w:rPr>
          <w:rFonts w:ascii="宋体" w:hAnsi="宋体" w:hint="eastAsia"/>
          <w:b/>
          <w:bCs/>
          <w:color w:val="000000" w:themeColor="text1"/>
          <w:sz w:val="24"/>
        </w:rPr>
        <w:t>参赛队伍自己携带程序下载线和机器人电池，组委会不予提供下载线和机器人电池。</w:t>
      </w:r>
    </w:p>
    <w:p w14:paraId="6ADABF5D"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6.3.2.3 裁判将会对参赛队伍携带的机器人控制器内程序清零。</w:t>
      </w:r>
    </w:p>
    <w:p w14:paraId="64EC425A"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6.3.2.4 在参加常规赛之前，参赛队在准备区有3小时的搭建机器人、编写及调试程序的时间。</w:t>
      </w:r>
    </w:p>
    <w:p w14:paraId="56BA625E"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6.3.3 赛前准备</w:t>
      </w:r>
    </w:p>
    <w:p w14:paraId="475C8AA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6.3.3.1 准备上场时，队员拿取自己的机器人，在裁判员或者工作人员的带领下进入比赛区。在规定时间内未到场的参赛队将被视为弃权。</w:t>
      </w:r>
    </w:p>
    <w:p w14:paraId="44405F6B"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6.3.3.2 只有2名学生队员可以上场，站立在待命区附近。</w:t>
      </w:r>
    </w:p>
    <w:p w14:paraId="74996688"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Courier New"/>
          <w:bCs/>
          <w:color w:val="000000" w:themeColor="text1"/>
          <w:sz w:val="24"/>
        </w:rPr>
      </w:pPr>
      <w:r w:rsidRPr="002508E5">
        <w:rPr>
          <w:rFonts w:ascii="宋体" w:hAnsi="宋体" w:hint="eastAsia"/>
          <w:bCs/>
          <w:color w:val="000000" w:themeColor="text1"/>
          <w:sz w:val="24"/>
        </w:rPr>
        <w:t>6.3.3.3 队员将自己的机器人</w:t>
      </w:r>
      <w:r w:rsidRPr="002508E5">
        <w:rPr>
          <w:rFonts w:ascii="宋体" w:hAnsi="宋体" w:cs="Courier New" w:hint="eastAsia"/>
          <w:bCs/>
          <w:color w:val="000000" w:themeColor="text1"/>
          <w:sz w:val="24"/>
        </w:rPr>
        <w:t>放入起始区。机器人的任何部分及其在地面的投影不能超出起始区。</w:t>
      </w:r>
    </w:p>
    <w:p w14:paraId="3BFF675E"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6.3.4 启动</w:t>
      </w:r>
    </w:p>
    <w:p w14:paraId="502D53A5" w14:textId="77777777" w:rsidR="00F67832" w:rsidRPr="002508E5" w:rsidRDefault="00CE50AC" w:rsidP="00B35B71">
      <w:pPr>
        <w:autoSpaceDE w:val="0"/>
        <w:autoSpaceDN w:val="0"/>
        <w:adjustRightInd w:val="0"/>
        <w:snapToGrid w:val="0"/>
        <w:spacing w:line="360" w:lineRule="auto"/>
        <w:ind w:firstLineChars="200" w:firstLine="480"/>
        <w:rPr>
          <w:rFonts w:ascii="Arial" w:hAnsi="Arial" w:cs="Arial"/>
          <w:color w:val="000000" w:themeColor="text1"/>
          <w:sz w:val="24"/>
        </w:rPr>
      </w:pPr>
      <w:r w:rsidRPr="002508E5">
        <w:rPr>
          <w:rFonts w:ascii="宋体" w:hAnsi="宋体" w:hint="eastAsia"/>
          <w:bCs/>
          <w:color w:val="000000" w:themeColor="text1"/>
          <w:sz w:val="24"/>
        </w:rPr>
        <w:t>6.3.4.1 裁判员确认参赛队</w:t>
      </w:r>
      <w:r w:rsidRPr="002508E5">
        <w:rPr>
          <w:rFonts w:ascii="Arial" w:hAnsi="Arial" w:cs="Arial" w:hint="eastAsia"/>
          <w:color w:val="000000" w:themeColor="text1"/>
          <w:sz w:val="24"/>
        </w:rPr>
        <w:t>已准备好后，将发出“</w:t>
      </w:r>
      <w:r w:rsidRPr="002508E5">
        <w:rPr>
          <w:color w:val="000000" w:themeColor="text1"/>
          <w:sz w:val="24"/>
        </w:rPr>
        <w:t>5</w:t>
      </w:r>
      <w:r w:rsidRPr="002508E5">
        <w:rPr>
          <w:rFonts w:ascii="Arial" w:hAnsi="Arial" w:cs="Arial" w:hint="eastAsia"/>
          <w:color w:val="000000" w:themeColor="text1"/>
          <w:sz w:val="24"/>
        </w:rPr>
        <w:t>，</w:t>
      </w:r>
      <w:r w:rsidRPr="002508E5">
        <w:rPr>
          <w:color w:val="000000" w:themeColor="text1"/>
          <w:sz w:val="24"/>
        </w:rPr>
        <w:t>4</w:t>
      </w:r>
      <w:r w:rsidRPr="002508E5">
        <w:rPr>
          <w:rFonts w:ascii="Arial" w:hAnsi="Arial" w:cs="Arial" w:hint="eastAsia"/>
          <w:color w:val="000000" w:themeColor="text1"/>
          <w:sz w:val="24"/>
        </w:rPr>
        <w:t>，</w:t>
      </w:r>
      <w:r w:rsidRPr="002508E5">
        <w:rPr>
          <w:color w:val="000000" w:themeColor="text1"/>
          <w:sz w:val="24"/>
        </w:rPr>
        <w:t>3</w:t>
      </w:r>
      <w:r w:rsidRPr="002508E5">
        <w:rPr>
          <w:rFonts w:ascii="Arial" w:hAnsi="Arial" w:cs="Arial" w:hint="eastAsia"/>
          <w:color w:val="000000" w:themeColor="text1"/>
          <w:sz w:val="24"/>
        </w:rPr>
        <w:t>，</w:t>
      </w:r>
      <w:r w:rsidRPr="002508E5">
        <w:rPr>
          <w:color w:val="000000" w:themeColor="text1"/>
          <w:sz w:val="24"/>
        </w:rPr>
        <w:t>2</w:t>
      </w:r>
      <w:r w:rsidRPr="002508E5">
        <w:rPr>
          <w:rFonts w:ascii="Arial" w:hAnsi="Arial" w:cs="Arial" w:hint="eastAsia"/>
          <w:color w:val="000000" w:themeColor="text1"/>
          <w:sz w:val="24"/>
        </w:rPr>
        <w:t>，</w:t>
      </w:r>
      <w:r w:rsidRPr="002508E5">
        <w:rPr>
          <w:color w:val="000000" w:themeColor="text1"/>
          <w:sz w:val="24"/>
        </w:rPr>
        <w:t>1</w:t>
      </w:r>
      <w:r w:rsidRPr="002508E5">
        <w:rPr>
          <w:rFonts w:ascii="Arial" w:hAnsi="Arial" w:cs="Arial" w:hint="eastAsia"/>
          <w:color w:val="000000" w:themeColor="text1"/>
          <w:sz w:val="24"/>
        </w:rPr>
        <w:t>，开始”的倒计数启动口令。随着倒计数的开始，队员可以用一只手慢慢靠近机器人，听到“开始”命</w:t>
      </w:r>
      <w:r w:rsidRPr="002508E5">
        <w:rPr>
          <w:rFonts w:ascii="Arial" w:hAnsi="Arial" w:cs="Arial" w:hint="eastAsia"/>
          <w:color w:val="000000" w:themeColor="text1"/>
          <w:sz w:val="24"/>
        </w:rPr>
        <w:lastRenderedPageBreak/>
        <w:t>令的第一个字，队员可以触碰一个按钮或给传感器一个信号去启动机器人。</w:t>
      </w:r>
    </w:p>
    <w:p w14:paraId="75EEBA41" w14:textId="77777777" w:rsidR="00F67832" w:rsidRPr="002508E5" w:rsidRDefault="00CE50AC" w:rsidP="00B35B71">
      <w:pPr>
        <w:autoSpaceDE w:val="0"/>
        <w:autoSpaceDN w:val="0"/>
        <w:adjustRightInd w:val="0"/>
        <w:snapToGrid w:val="0"/>
        <w:spacing w:line="360" w:lineRule="auto"/>
        <w:ind w:firstLineChars="200" w:firstLine="480"/>
        <w:rPr>
          <w:rFonts w:ascii="Arial" w:hAnsi="Arial" w:cs="Arial"/>
          <w:color w:val="000000" w:themeColor="text1"/>
          <w:spacing w:val="-4"/>
          <w:sz w:val="24"/>
        </w:rPr>
      </w:pPr>
      <w:r w:rsidRPr="002508E5">
        <w:rPr>
          <w:rFonts w:ascii="宋体" w:hAnsi="宋体" w:hint="eastAsia"/>
          <w:bCs/>
          <w:color w:val="000000" w:themeColor="text1"/>
          <w:sz w:val="24"/>
        </w:rPr>
        <w:t xml:space="preserve">6.3.4.2 </w:t>
      </w:r>
      <w:r w:rsidRPr="002508E5">
        <w:rPr>
          <w:rFonts w:ascii="宋体" w:hAnsi="宋体" w:hint="eastAsia"/>
          <w:bCs/>
          <w:color w:val="000000" w:themeColor="text1"/>
          <w:spacing w:val="-4"/>
          <w:sz w:val="24"/>
        </w:rPr>
        <w:t>在</w:t>
      </w:r>
      <w:r w:rsidRPr="002508E5">
        <w:rPr>
          <w:rFonts w:ascii="Arial" w:hAnsi="Arial" w:cs="Arial" w:hint="eastAsia"/>
          <w:color w:val="000000" w:themeColor="text1"/>
          <w:spacing w:val="-4"/>
          <w:sz w:val="24"/>
        </w:rPr>
        <w:t>“开始”命令前启动机器人将被视为“误启动”并受到警告或处罚。</w:t>
      </w:r>
    </w:p>
    <w:p w14:paraId="626C3D3B"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6.3.4.3 机器人一旦启动，就只能受</w:t>
      </w:r>
      <w:r w:rsidRPr="002508E5">
        <w:rPr>
          <w:rFonts w:ascii="宋体" w:hAnsi="宋体" w:cs="Courier New" w:hint="eastAsia"/>
          <w:bCs/>
          <w:color w:val="000000" w:themeColor="text1"/>
          <w:sz w:val="24"/>
        </w:rPr>
        <w:t>自带的控制器中</w:t>
      </w:r>
      <w:r w:rsidRPr="002508E5">
        <w:rPr>
          <w:rFonts w:ascii="宋体" w:hAnsi="宋体" w:hint="eastAsia"/>
          <w:bCs/>
          <w:color w:val="000000" w:themeColor="text1"/>
          <w:sz w:val="24"/>
        </w:rPr>
        <w:t>的程序控制。队员不得接触机器人（重试的情况除外）。</w:t>
      </w:r>
    </w:p>
    <w:p w14:paraId="6D75F6BE"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6.3.4.4 启动后的机器人不得</w:t>
      </w:r>
      <w:r w:rsidRPr="002508E5">
        <w:rPr>
          <w:rFonts w:ascii="宋体" w:hAnsi="宋体" w:cs="Courier New" w:hint="eastAsia"/>
          <w:bCs/>
          <w:color w:val="000000" w:themeColor="text1"/>
          <w:sz w:val="24"/>
        </w:rPr>
        <w:t>故意分离出部件或把机械零件掉在场上。偶然脱落的</w:t>
      </w:r>
      <w:r w:rsidRPr="002508E5">
        <w:rPr>
          <w:rFonts w:ascii="宋体" w:hAnsi="宋体" w:hint="eastAsia"/>
          <w:bCs/>
          <w:color w:val="000000" w:themeColor="text1"/>
          <w:sz w:val="24"/>
        </w:rPr>
        <w:t>机器人零部件，由裁判员随时清出场地。为了策略的需要而分离部件是犯规行为。</w:t>
      </w:r>
    </w:p>
    <w:p w14:paraId="6187CFF5"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Courier New"/>
          <w:bCs/>
          <w:color w:val="000000" w:themeColor="text1"/>
          <w:sz w:val="24"/>
        </w:rPr>
      </w:pPr>
      <w:r w:rsidRPr="002508E5">
        <w:rPr>
          <w:rFonts w:ascii="宋体" w:hAnsi="宋体" w:hint="eastAsia"/>
          <w:bCs/>
          <w:color w:val="000000" w:themeColor="text1"/>
          <w:sz w:val="24"/>
        </w:rPr>
        <w:t>6.3.4.5 启动后的</w:t>
      </w:r>
      <w:r w:rsidRPr="002508E5">
        <w:rPr>
          <w:rFonts w:ascii="宋体" w:hAnsi="宋体" w:cs="Courier New" w:hint="eastAsia"/>
          <w:bCs/>
          <w:color w:val="000000" w:themeColor="text1"/>
          <w:sz w:val="24"/>
        </w:rPr>
        <w:t>机器人如因速度过快或程序错误完全越出场地边界，或将所携带的物品抛出场地，该机器人和物品不得再回到场上。</w:t>
      </w:r>
    </w:p>
    <w:p w14:paraId="3241CA70"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6.3.5 重试</w:t>
      </w:r>
    </w:p>
    <w:p w14:paraId="20FFFBC3"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6.3.5.1 机器人在运行中如果出现故障，参赛队员可以向裁判员申请重试。</w:t>
      </w:r>
    </w:p>
    <w:p w14:paraId="176A2FD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6.3.5.2 裁判员同意重试后，场地状态保持不变，队员可将机器人搬回待命区，重新启动。</w:t>
      </w:r>
    </w:p>
    <w:p w14:paraId="5FBA60A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bCs/>
          <w:color w:val="000000" w:themeColor="text1"/>
          <w:sz w:val="24"/>
        </w:rPr>
        <w:t>6.3.5.3 每场比赛只能有1次重试</w:t>
      </w:r>
      <w:r w:rsidRPr="002508E5">
        <w:rPr>
          <w:rFonts w:ascii="宋体" w:hAnsi="宋体" w:hint="eastAsia"/>
          <w:color w:val="000000" w:themeColor="text1"/>
          <w:sz w:val="24"/>
        </w:rPr>
        <w:t>。</w:t>
      </w:r>
    </w:p>
    <w:p w14:paraId="0C1B2284"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pacing w:val="-4"/>
          <w:sz w:val="24"/>
        </w:rPr>
      </w:pPr>
      <w:r w:rsidRPr="002508E5">
        <w:rPr>
          <w:rFonts w:ascii="宋体" w:hAnsi="宋体" w:hint="eastAsia"/>
          <w:bCs/>
          <w:color w:val="000000" w:themeColor="text1"/>
          <w:sz w:val="24"/>
        </w:rPr>
        <w:t xml:space="preserve">6.3.5.4 </w:t>
      </w:r>
      <w:r w:rsidRPr="002508E5">
        <w:rPr>
          <w:rFonts w:ascii="宋体" w:hAnsi="宋体" w:hint="eastAsia"/>
          <w:bCs/>
          <w:color w:val="000000" w:themeColor="text1"/>
          <w:spacing w:val="-4"/>
          <w:sz w:val="24"/>
        </w:rPr>
        <w:t>重试期间计时不停止，也不重新开始计时</w:t>
      </w:r>
      <w:r w:rsidRPr="002508E5">
        <w:rPr>
          <w:rFonts w:ascii="宋体" w:hAnsi="宋体" w:hint="eastAsia"/>
          <w:color w:val="000000" w:themeColor="text1"/>
          <w:spacing w:val="-4"/>
          <w:sz w:val="24"/>
        </w:rPr>
        <w:t>。重试前机器人所完成的任务有效。</w:t>
      </w:r>
    </w:p>
    <w:p w14:paraId="0807E3BE"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6.3.6 比赛结束</w:t>
      </w:r>
    </w:p>
    <w:p w14:paraId="31B8B5EF"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6.3.6.1 每场比赛的规定时间为120秒钟。</w:t>
      </w:r>
    </w:p>
    <w:p w14:paraId="1628575C"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6.3.6.2 机器人的垂直投影有一部分通过</w:t>
      </w:r>
      <w:r w:rsidRPr="002508E5">
        <w:rPr>
          <w:rFonts w:ascii="宋体" w:hAnsi="宋体" w:cs="Arial" w:hint="eastAsia"/>
          <w:bCs/>
          <w:color w:val="000000" w:themeColor="text1"/>
          <w:sz w:val="24"/>
        </w:rPr>
        <w:t>终点区（即广州站）内的黑色线</w:t>
      </w:r>
      <w:r w:rsidRPr="002508E5">
        <w:rPr>
          <w:rFonts w:ascii="宋体" w:hAnsi="宋体" w:hint="eastAsia"/>
          <w:bCs/>
          <w:color w:val="000000" w:themeColor="text1"/>
          <w:sz w:val="24"/>
        </w:rPr>
        <w:t>即视为机器人到达终点区，机器人回到终点区是指机器人到达并停止在终点区；</w:t>
      </w:r>
    </w:p>
    <w:p w14:paraId="24AC2D7B"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6.3.6.3 参赛队在完成一些任务后，如不准备继续比赛，应向裁判员示意，裁判员据此停止计时，结束比赛；否则，等待裁判员的终场哨音。</w:t>
      </w:r>
    </w:p>
    <w:p w14:paraId="7C597EFA"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Courier New"/>
          <w:color w:val="000000" w:themeColor="text1"/>
          <w:sz w:val="24"/>
        </w:rPr>
      </w:pPr>
      <w:r w:rsidRPr="002508E5">
        <w:rPr>
          <w:rFonts w:ascii="宋体" w:hAnsi="宋体" w:hint="eastAsia"/>
          <w:bCs/>
          <w:color w:val="000000" w:themeColor="text1"/>
          <w:sz w:val="24"/>
        </w:rPr>
        <w:t xml:space="preserve">6.3.6.4 </w:t>
      </w:r>
      <w:r w:rsidRPr="002508E5">
        <w:rPr>
          <w:rFonts w:ascii="宋体" w:hAnsi="宋体" w:cs="Courier New" w:hint="eastAsia"/>
          <w:color w:val="000000" w:themeColor="text1"/>
          <w:sz w:val="24"/>
        </w:rPr>
        <w:t>裁判员吹响</w:t>
      </w:r>
      <w:r w:rsidRPr="002508E5">
        <w:rPr>
          <w:rFonts w:ascii="宋体" w:hAnsi="宋体" w:hint="eastAsia"/>
          <w:bCs/>
          <w:color w:val="000000" w:themeColor="text1"/>
          <w:sz w:val="24"/>
        </w:rPr>
        <w:t>终场</w:t>
      </w:r>
      <w:r w:rsidRPr="002508E5">
        <w:rPr>
          <w:rFonts w:ascii="宋体" w:hAnsi="宋体" w:cs="Courier New" w:hint="eastAsia"/>
          <w:color w:val="000000" w:themeColor="text1"/>
          <w:sz w:val="24"/>
        </w:rPr>
        <w:t>哨音后，参赛队员除应立即关断机器人的电源外，不得与场上的机器人或任何物品接触。</w:t>
      </w:r>
    </w:p>
    <w:p w14:paraId="10693EF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6.3.6.5 裁判员记录场上状态，填写记分表。参赛队员</w:t>
      </w:r>
      <w:r w:rsidRPr="002508E5">
        <w:rPr>
          <w:rFonts w:hint="eastAsia"/>
          <w:color w:val="000000" w:themeColor="text1"/>
          <w:sz w:val="24"/>
        </w:rPr>
        <w:t>应</w:t>
      </w:r>
      <w:r w:rsidRPr="002508E5">
        <w:rPr>
          <w:rFonts w:ascii="宋体" w:hAnsi="宋体" w:hint="eastAsia"/>
          <w:bCs/>
          <w:color w:val="000000" w:themeColor="text1"/>
          <w:sz w:val="24"/>
        </w:rPr>
        <w:t>确认自己的得分</w:t>
      </w:r>
      <w:r w:rsidRPr="002508E5">
        <w:rPr>
          <w:rFonts w:hint="eastAsia"/>
          <w:color w:val="000000" w:themeColor="text1"/>
          <w:sz w:val="24"/>
        </w:rPr>
        <w:t>，并</w:t>
      </w:r>
      <w:r w:rsidRPr="002508E5">
        <w:rPr>
          <w:rFonts w:ascii="宋体" w:hAnsi="宋体" w:hint="eastAsia"/>
          <w:bCs/>
          <w:color w:val="000000" w:themeColor="text1"/>
          <w:sz w:val="24"/>
        </w:rPr>
        <w:t>立即将自己的机器人搬回准备区。</w:t>
      </w:r>
    </w:p>
    <w:p w14:paraId="30A19D91" w14:textId="77777777" w:rsidR="00F67832" w:rsidRPr="002508E5" w:rsidRDefault="00CE50AC" w:rsidP="00B35B71">
      <w:pPr>
        <w:autoSpaceDE w:val="0"/>
        <w:autoSpaceDN w:val="0"/>
        <w:adjustRightInd w:val="0"/>
        <w:snapToGrid w:val="0"/>
        <w:spacing w:line="360" w:lineRule="auto"/>
        <w:ind w:firstLineChars="200" w:firstLine="562"/>
        <w:rPr>
          <w:rFonts w:ascii="宋体" w:hAnsi="宋体"/>
          <w:b/>
          <w:bCs/>
          <w:color w:val="000000" w:themeColor="text1"/>
          <w:sz w:val="28"/>
        </w:rPr>
      </w:pPr>
      <w:r w:rsidRPr="002508E5">
        <w:rPr>
          <w:rFonts w:ascii="宋体" w:hAnsi="宋体" w:hint="eastAsia"/>
          <w:b/>
          <w:bCs/>
          <w:color w:val="000000" w:themeColor="text1"/>
          <w:sz w:val="28"/>
        </w:rPr>
        <w:t>7 记分</w:t>
      </w:r>
    </w:p>
    <w:p w14:paraId="4326859D"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7.1</w:t>
      </w:r>
      <w:r w:rsidR="006B799B" w:rsidRPr="002508E5">
        <w:rPr>
          <w:rFonts w:ascii="宋体" w:hAnsi="宋体" w:hint="eastAsia"/>
          <w:bCs/>
          <w:color w:val="000000" w:themeColor="text1"/>
          <w:sz w:val="24"/>
        </w:rPr>
        <w:t xml:space="preserve"> </w:t>
      </w:r>
      <w:r w:rsidRPr="002508E5">
        <w:rPr>
          <w:rFonts w:ascii="宋体" w:hAnsi="宋体" w:hint="eastAsia"/>
          <w:bCs/>
          <w:color w:val="000000" w:themeColor="text1"/>
          <w:sz w:val="24"/>
        </w:rPr>
        <w:t>常规赛记分</w:t>
      </w:r>
    </w:p>
    <w:p w14:paraId="37E0ABE1"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7.1.1 每场比赛结束后，按赛场上的实际状态和完成任务的情况计分。</w:t>
      </w:r>
    </w:p>
    <w:p w14:paraId="412EBA65"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7.1.2 机器人每正确地接上一个指定高铁站点的至少一个“</w:t>
      </w:r>
      <w:r w:rsidRPr="002508E5">
        <w:rPr>
          <w:rFonts w:hint="eastAsia"/>
          <w:bCs/>
          <w:color w:val="000000" w:themeColor="text1"/>
          <w:sz w:val="24"/>
        </w:rPr>
        <w:t>会议代表</w:t>
      </w:r>
      <w:r w:rsidRPr="002508E5">
        <w:rPr>
          <w:rFonts w:ascii="宋体" w:hAnsi="宋体"/>
          <w:bCs/>
          <w:color w:val="000000" w:themeColor="text1"/>
          <w:sz w:val="24"/>
        </w:rPr>
        <w:t>”</w:t>
      </w:r>
      <w:r w:rsidRPr="002508E5">
        <w:rPr>
          <w:rFonts w:ascii="宋体" w:hAnsi="宋体" w:hint="eastAsia"/>
          <w:bCs/>
          <w:color w:val="000000" w:themeColor="text1"/>
          <w:sz w:val="24"/>
        </w:rPr>
        <w:t>，</w:t>
      </w:r>
      <w:r w:rsidRPr="002508E5">
        <w:rPr>
          <w:rFonts w:ascii="宋体" w:hAnsi="宋体" w:cs="Arial" w:hint="eastAsia"/>
          <w:bCs/>
          <w:color w:val="000000" w:themeColor="text1"/>
          <w:sz w:val="24"/>
        </w:rPr>
        <w:t>视为完成该高铁站的接上“</w:t>
      </w:r>
      <w:r w:rsidRPr="002508E5">
        <w:rPr>
          <w:rFonts w:hint="eastAsia"/>
          <w:bCs/>
          <w:color w:val="000000" w:themeColor="text1"/>
          <w:sz w:val="24"/>
        </w:rPr>
        <w:t>会议代表</w:t>
      </w:r>
      <w:r w:rsidRPr="002508E5">
        <w:rPr>
          <w:rFonts w:ascii="宋体" w:hAnsi="宋体" w:cs="Arial" w:hint="eastAsia"/>
          <w:bCs/>
          <w:color w:val="000000" w:themeColor="text1"/>
          <w:sz w:val="24"/>
        </w:rPr>
        <w:t>”的任务，</w:t>
      </w:r>
      <w:r w:rsidRPr="002508E5">
        <w:rPr>
          <w:rFonts w:ascii="宋体" w:hAnsi="宋体" w:hint="eastAsia"/>
          <w:bCs/>
          <w:color w:val="000000" w:themeColor="text1"/>
          <w:sz w:val="24"/>
        </w:rPr>
        <w:t>得15分；机器人在完成该高铁站的</w:t>
      </w:r>
      <w:r w:rsidRPr="002508E5">
        <w:rPr>
          <w:rFonts w:ascii="宋体" w:hAnsi="宋体" w:cs="Arial" w:hint="eastAsia"/>
          <w:bCs/>
          <w:color w:val="000000" w:themeColor="text1"/>
          <w:sz w:val="24"/>
        </w:rPr>
        <w:t>接上“</w:t>
      </w:r>
      <w:r w:rsidRPr="002508E5">
        <w:rPr>
          <w:rFonts w:hint="eastAsia"/>
          <w:bCs/>
          <w:color w:val="000000" w:themeColor="text1"/>
          <w:sz w:val="24"/>
        </w:rPr>
        <w:t>会议代表</w:t>
      </w:r>
      <w:r w:rsidRPr="002508E5">
        <w:rPr>
          <w:rFonts w:ascii="宋体" w:hAnsi="宋体" w:cs="Arial" w:hint="eastAsia"/>
          <w:bCs/>
          <w:color w:val="000000" w:themeColor="text1"/>
          <w:sz w:val="24"/>
        </w:rPr>
        <w:t>”的任务</w:t>
      </w:r>
      <w:r w:rsidRPr="002508E5">
        <w:rPr>
          <w:rFonts w:ascii="宋体" w:hAnsi="宋体" w:hint="eastAsia"/>
          <w:bCs/>
          <w:color w:val="000000" w:themeColor="text1"/>
          <w:sz w:val="24"/>
        </w:rPr>
        <w:t>情况下，每多接一个该高铁站的“</w:t>
      </w:r>
      <w:r w:rsidRPr="002508E5">
        <w:rPr>
          <w:rFonts w:hint="eastAsia"/>
          <w:bCs/>
          <w:color w:val="000000" w:themeColor="text1"/>
          <w:sz w:val="24"/>
        </w:rPr>
        <w:t>会议代表</w:t>
      </w:r>
      <w:r w:rsidRPr="002508E5">
        <w:rPr>
          <w:rFonts w:ascii="宋体" w:hAnsi="宋体"/>
          <w:bCs/>
          <w:color w:val="000000" w:themeColor="text1"/>
          <w:sz w:val="24"/>
        </w:rPr>
        <w:t>”</w:t>
      </w:r>
      <w:r w:rsidRPr="002508E5">
        <w:rPr>
          <w:rFonts w:ascii="宋体" w:hAnsi="宋体" w:hint="eastAsia"/>
          <w:bCs/>
          <w:color w:val="000000" w:themeColor="text1"/>
          <w:sz w:val="24"/>
        </w:rPr>
        <w:t>，奖励10分；</w:t>
      </w:r>
    </w:p>
    <w:p w14:paraId="38B17E7F"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lastRenderedPageBreak/>
        <w:t>7.1.3 机器人每接上一个指定高铁站点的至少一个“</w:t>
      </w:r>
      <w:r w:rsidRPr="002508E5">
        <w:rPr>
          <w:rFonts w:hint="eastAsia"/>
          <w:bCs/>
          <w:color w:val="000000" w:themeColor="text1"/>
          <w:sz w:val="24"/>
        </w:rPr>
        <w:t>会议代表</w:t>
      </w:r>
      <w:r w:rsidRPr="002508E5">
        <w:rPr>
          <w:rFonts w:ascii="宋体" w:hAnsi="宋体"/>
          <w:bCs/>
          <w:color w:val="000000" w:themeColor="text1"/>
          <w:sz w:val="24"/>
        </w:rPr>
        <w:t>”</w:t>
      </w:r>
      <w:r w:rsidRPr="002508E5">
        <w:rPr>
          <w:rFonts w:ascii="宋体" w:hAnsi="宋体" w:hint="eastAsia"/>
          <w:bCs/>
          <w:color w:val="000000" w:themeColor="text1"/>
          <w:sz w:val="24"/>
        </w:rPr>
        <w:t>并回到终点区，视为完成该高铁站的接送任务，得30分；机器人在完成该高铁站的接送任务的情况下，每多接一个该高铁站的“</w:t>
      </w:r>
      <w:r w:rsidRPr="002508E5">
        <w:rPr>
          <w:rFonts w:hint="eastAsia"/>
          <w:bCs/>
          <w:color w:val="000000" w:themeColor="text1"/>
          <w:sz w:val="24"/>
        </w:rPr>
        <w:t>会议代表</w:t>
      </w:r>
      <w:r w:rsidRPr="002508E5">
        <w:rPr>
          <w:rFonts w:ascii="宋体" w:hAnsi="宋体"/>
          <w:bCs/>
          <w:color w:val="000000" w:themeColor="text1"/>
          <w:sz w:val="24"/>
        </w:rPr>
        <w:t>”</w:t>
      </w:r>
      <w:r w:rsidRPr="002508E5">
        <w:rPr>
          <w:rFonts w:ascii="宋体" w:hAnsi="宋体" w:hint="eastAsia"/>
          <w:bCs/>
          <w:color w:val="000000" w:themeColor="text1"/>
          <w:sz w:val="24"/>
        </w:rPr>
        <w:t>并回到终点区，奖励15分；</w:t>
      </w:r>
    </w:p>
    <w:p w14:paraId="0C4EA4C2"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7.1.4 机器人正确地回到终点区，得30分。</w:t>
      </w:r>
    </w:p>
    <w:p w14:paraId="4013590E" w14:textId="77777777" w:rsidR="006B799B"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7.1.5 机器人完成任务，</w:t>
      </w:r>
      <w:r w:rsidR="006B799B" w:rsidRPr="002508E5">
        <w:rPr>
          <w:rFonts w:ascii="宋体" w:hAnsi="宋体" w:hint="eastAsia"/>
          <w:bCs/>
          <w:color w:val="000000" w:themeColor="text1"/>
          <w:sz w:val="24"/>
        </w:rPr>
        <w:t>是指机器人在比赛规定的时间内，从起始区出发先后正确抵达所有指定的高铁站点，在每个站点至少正确地接上1个“会议代表</w:t>
      </w:r>
      <w:r w:rsidR="006B799B" w:rsidRPr="002508E5">
        <w:rPr>
          <w:rFonts w:ascii="宋体" w:hAnsi="宋体"/>
          <w:bCs/>
          <w:color w:val="000000" w:themeColor="text1"/>
          <w:sz w:val="24"/>
        </w:rPr>
        <w:t>”</w:t>
      </w:r>
      <w:r w:rsidR="006B799B" w:rsidRPr="002508E5">
        <w:rPr>
          <w:rFonts w:ascii="宋体" w:hAnsi="宋体" w:hint="eastAsia"/>
          <w:bCs/>
          <w:color w:val="000000" w:themeColor="text1"/>
          <w:sz w:val="24"/>
        </w:rPr>
        <w:t>，最后机器人携带每个指定高铁站点上至少1个“会议代表</w:t>
      </w:r>
      <w:r w:rsidR="006B799B" w:rsidRPr="002508E5">
        <w:rPr>
          <w:rFonts w:ascii="宋体" w:hAnsi="宋体"/>
          <w:bCs/>
          <w:color w:val="000000" w:themeColor="text1"/>
          <w:sz w:val="24"/>
        </w:rPr>
        <w:t>”</w:t>
      </w:r>
      <w:r w:rsidR="006B799B" w:rsidRPr="002508E5">
        <w:rPr>
          <w:rFonts w:ascii="宋体" w:hAnsi="宋体" w:hint="eastAsia"/>
          <w:bCs/>
          <w:color w:val="000000" w:themeColor="text1"/>
          <w:sz w:val="24"/>
        </w:rPr>
        <w:t>回到终点区。</w:t>
      </w:r>
    </w:p>
    <w:p w14:paraId="414C38DD"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7.1.6 如果机器人在规定的时间内完成任务，额外加记时间分。时间分为（</w:t>
      </w:r>
      <w:r w:rsidRPr="002508E5">
        <w:rPr>
          <w:rFonts w:hint="eastAsia"/>
          <w:bCs/>
          <w:color w:val="000000" w:themeColor="text1"/>
          <w:sz w:val="24"/>
        </w:rPr>
        <w:t>规定时间秒数</w:t>
      </w:r>
      <w:r w:rsidRPr="002508E5">
        <w:rPr>
          <w:rFonts w:ascii="宋体" w:hAnsi="宋体" w:hint="eastAsia"/>
          <w:bCs/>
          <w:color w:val="000000" w:themeColor="text1"/>
          <w:sz w:val="24"/>
        </w:rPr>
        <w:t>－实际完成任务所用秒数）。如比赛结束时机器人未完成所有任务，不加记此分。</w:t>
      </w:r>
    </w:p>
    <w:p w14:paraId="242E5AC4"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7.2</w:t>
      </w:r>
      <w:r w:rsidR="006B799B" w:rsidRPr="002508E5">
        <w:rPr>
          <w:rFonts w:ascii="宋体" w:hAnsi="宋体" w:hint="eastAsia"/>
          <w:bCs/>
          <w:color w:val="000000" w:themeColor="text1"/>
          <w:sz w:val="24"/>
        </w:rPr>
        <w:t xml:space="preserve"> </w:t>
      </w:r>
      <w:r w:rsidRPr="002508E5">
        <w:rPr>
          <w:rFonts w:ascii="宋体" w:hAnsi="宋体" w:hint="eastAsia"/>
          <w:bCs/>
          <w:color w:val="000000" w:themeColor="text1"/>
          <w:sz w:val="24"/>
        </w:rPr>
        <w:t>挑战赛记分</w:t>
      </w:r>
    </w:p>
    <w:p w14:paraId="215CDAEF"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7.2.1在机器人挑战赛比赛阶段，只要机器人挑战失败即可立即结束比赛，在挑战赛成绩记录上最后只有挑战成功或挑战失败两种结果，无扣分也没有加分。</w:t>
      </w:r>
    </w:p>
    <w:p w14:paraId="0247D27A" w14:textId="77777777" w:rsidR="00F67832" w:rsidRPr="002508E5" w:rsidRDefault="00CE50AC" w:rsidP="00B35B71">
      <w:pPr>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7.2.2 所有参加挑战赛的参赛队伍最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 = 常规赛的成绩×挑战赛的挑战系数（6.1.4所列），所有未参加挑战赛的参赛队伍最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成绩为常规赛的成绩，按最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成绩对全体参赛队进行排名确定等次。</w:t>
      </w:r>
    </w:p>
    <w:p w14:paraId="18624905"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例：某</w:t>
      </w:r>
      <w:r w:rsidR="004B521F" w:rsidRPr="002508E5">
        <w:rPr>
          <w:rFonts w:ascii="宋体" w:hAnsi="宋体" w:hint="eastAsia"/>
          <w:bCs/>
          <w:color w:val="000000" w:themeColor="text1"/>
          <w:sz w:val="24"/>
        </w:rPr>
        <w:t>参赛</w:t>
      </w:r>
      <w:r w:rsidRPr="002508E5">
        <w:rPr>
          <w:rFonts w:ascii="宋体" w:hAnsi="宋体" w:hint="eastAsia"/>
          <w:bCs/>
          <w:color w:val="000000" w:themeColor="text1"/>
          <w:sz w:val="24"/>
        </w:rPr>
        <w:t>队常规赛成绩为</w:t>
      </w:r>
      <w:r w:rsidR="00632F46" w:rsidRPr="002508E5">
        <w:rPr>
          <w:rFonts w:ascii="宋体" w:hAnsi="宋体" w:hint="eastAsia"/>
          <w:bCs/>
          <w:color w:val="000000" w:themeColor="text1"/>
          <w:sz w:val="24"/>
        </w:rPr>
        <w:t>4</w:t>
      </w:r>
      <w:r w:rsidRPr="002508E5">
        <w:rPr>
          <w:rFonts w:ascii="宋体" w:hAnsi="宋体" w:hint="eastAsia"/>
          <w:bCs/>
          <w:color w:val="000000" w:themeColor="text1"/>
          <w:sz w:val="24"/>
        </w:rPr>
        <w:t>00分</w:t>
      </w:r>
      <w:r w:rsidR="006B799B" w:rsidRPr="002508E5">
        <w:rPr>
          <w:rFonts w:ascii="宋体" w:hAnsi="宋体" w:hint="eastAsia"/>
          <w:bCs/>
          <w:color w:val="000000" w:themeColor="text1"/>
          <w:sz w:val="24"/>
        </w:rPr>
        <w:t>并完成比赛任务且</w:t>
      </w:r>
      <w:r w:rsidRPr="002508E5">
        <w:rPr>
          <w:rFonts w:ascii="宋体" w:hAnsi="宋体" w:hint="eastAsia"/>
          <w:bCs/>
          <w:color w:val="000000" w:themeColor="text1"/>
          <w:sz w:val="24"/>
        </w:rPr>
        <w:t>选择参加挑战赛，（1）如该队在第一轮中挑战成功，其最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成绩为</w:t>
      </w:r>
      <w:r w:rsidR="00632F46" w:rsidRPr="002508E5">
        <w:rPr>
          <w:rFonts w:ascii="宋体" w:hAnsi="宋体" w:hint="eastAsia"/>
          <w:bCs/>
          <w:color w:val="000000" w:themeColor="text1"/>
          <w:sz w:val="24"/>
        </w:rPr>
        <w:t>4</w:t>
      </w:r>
      <w:r w:rsidRPr="002508E5">
        <w:rPr>
          <w:rFonts w:ascii="宋体" w:hAnsi="宋体" w:hint="eastAsia"/>
          <w:bCs/>
          <w:color w:val="000000" w:themeColor="text1"/>
          <w:sz w:val="24"/>
        </w:rPr>
        <w:t>00</w:t>
      </w:r>
      <w:r w:rsidRPr="002508E5">
        <w:rPr>
          <w:rFonts w:ascii="宋体" w:hAnsi="宋体"/>
          <w:bCs/>
          <w:color w:val="000000" w:themeColor="text1"/>
          <w:sz w:val="24"/>
        </w:rPr>
        <w:t>×</w:t>
      </w:r>
      <w:r w:rsidRPr="002508E5">
        <w:rPr>
          <w:rFonts w:ascii="宋体" w:hAnsi="宋体" w:hint="eastAsia"/>
          <w:bCs/>
          <w:color w:val="000000" w:themeColor="text1"/>
          <w:sz w:val="24"/>
        </w:rPr>
        <w:t>1.2=</w:t>
      </w:r>
      <w:r w:rsidR="00632F46" w:rsidRPr="002508E5">
        <w:rPr>
          <w:rFonts w:ascii="宋体" w:hAnsi="宋体" w:hint="eastAsia"/>
          <w:bCs/>
          <w:color w:val="000000" w:themeColor="text1"/>
          <w:sz w:val="24"/>
        </w:rPr>
        <w:t>48</w:t>
      </w:r>
      <w:r w:rsidRPr="002508E5">
        <w:rPr>
          <w:rFonts w:ascii="宋体" w:hAnsi="宋体" w:hint="eastAsia"/>
          <w:bCs/>
          <w:color w:val="000000" w:themeColor="text1"/>
          <w:sz w:val="24"/>
        </w:rPr>
        <w:t>0分；（2）如该队在第一轮挑战中失败，并放弃第二轮挑战，其最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成绩为</w:t>
      </w:r>
      <w:r w:rsidR="00632F46" w:rsidRPr="002508E5">
        <w:rPr>
          <w:rFonts w:ascii="宋体" w:hAnsi="宋体" w:hint="eastAsia"/>
          <w:bCs/>
          <w:color w:val="000000" w:themeColor="text1"/>
          <w:sz w:val="24"/>
        </w:rPr>
        <w:t>4</w:t>
      </w:r>
      <w:r w:rsidRPr="002508E5">
        <w:rPr>
          <w:rFonts w:ascii="宋体" w:hAnsi="宋体" w:hint="eastAsia"/>
          <w:bCs/>
          <w:color w:val="000000" w:themeColor="text1"/>
          <w:sz w:val="24"/>
        </w:rPr>
        <w:t>00</w:t>
      </w:r>
      <w:r w:rsidRPr="002508E5">
        <w:rPr>
          <w:rFonts w:ascii="宋体" w:hAnsi="宋体"/>
          <w:bCs/>
          <w:color w:val="000000" w:themeColor="text1"/>
          <w:sz w:val="24"/>
        </w:rPr>
        <w:t>×</w:t>
      </w:r>
      <w:r w:rsidRPr="002508E5">
        <w:rPr>
          <w:rFonts w:ascii="宋体" w:hAnsi="宋体" w:hint="eastAsia"/>
          <w:bCs/>
          <w:color w:val="000000" w:themeColor="text1"/>
          <w:sz w:val="24"/>
        </w:rPr>
        <w:t>0.85=</w:t>
      </w:r>
      <w:r w:rsidR="00632F46" w:rsidRPr="002508E5">
        <w:rPr>
          <w:rFonts w:ascii="宋体" w:hAnsi="宋体" w:hint="eastAsia"/>
          <w:bCs/>
          <w:color w:val="000000" w:themeColor="text1"/>
          <w:sz w:val="24"/>
        </w:rPr>
        <w:t>340</w:t>
      </w:r>
      <w:r w:rsidRPr="002508E5">
        <w:rPr>
          <w:rFonts w:ascii="宋体" w:hAnsi="宋体" w:hint="eastAsia"/>
          <w:bCs/>
          <w:color w:val="000000" w:themeColor="text1"/>
          <w:sz w:val="24"/>
        </w:rPr>
        <w:t>分；（3）如该队在第一轮挑战中失败，继续选择参加第二轮挑战成功，其最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成绩为</w:t>
      </w:r>
      <w:r w:rsidR="00632F46" w:rsidRPr="002508E5">
        <w:rPr>
          <w:rFonts w:ascii="宋体" w:hAnsi="宋体" w:hint="eastAsia"/>
          <w:bCs/>
          <w:color w:val="000000" w:themeColor="text1"/>
          <w:sz w:val="24"/>
        </w:rPr>
        <w:t>4</w:t>
      </w:r>
      <w:r w:rsidRPr="002508E5">
        <w:rPr>
          <w:rFonts w:ascii="宋体" w:hAnsi="宋体" w:hint="eastAsia"/>
          <w:bCs/>
          <w:color w:val="000000" w:themeColor="text1"/>
          <w:sz w:val="24"/>
        </w:rPr>
        <w:t>00</w:t>
      </w:r>
      <w:r w:rsidRPr="002508E5">
        <w:rPr>
          <w:rFonts w:ascii="宋体" w:hAnsi="宋体"/>
          <w:bCs/>
          <w:color w:val="000000" w:themeColor="text1"/>
          <w:sz w:val="24"/>
        </w:rPr>
        <w:t>×</w:t>
      </w:r>
      <w:r w:rsidRPr="002508E5">
        <w:rPr>
          <w:rFonts w:ascii="宋体" w:hAnsi="宋体" w:hint="eastAsia"/>
          <w:bCs/>
          <w:color w:val="000000" w:themeColor="text1"/>
          <w:sz w:val="24"/>
        </w:rPr>
        <w:t>1.1=</w:t>
      </w:r>
      <w:r w:rsidR="00632F46" w:rsidRPr="002508E5">
        <w:rPr>
          <w:rFonts w:ascii="宋体" w:hAnsi="宋体" w:hint="eastAsia"/>
          <w:bCs/>
          <w:color w:val="000000" w:themeColor="text1"/>
          <w:sz w:val="24"/>
        </w:rPr>
        <w:t>44</w:t>
      </w:r>
      <w:r w:rsidRPr="002508E5">
        <w:rPr>
          <w:rFonts w:ascii="宋体" w:hAnsi="宋体" w:hint="eastAsia"/>
          <w:bCs/>
          <w:color w:val="000000" w:themeColor="text1"/>
          <w:sz w:val="24"/>
        </w:rPr>
        <w:t>0分。（4）如该队在第一轮挑战中失败，继续选择参加第二轮挑战也失败，其最</w:t>
      </w:r>
      <w:r w:rsidR="006B799B" w:rsidRPr="002508E5">
        <w:rPr>
          <w:rFonts w:ascii="宋体" w:hAnsi="宋体" w:hint="eastAsia"/>
          <w:bCs/>
          <w:color w:val="000000" w:themeColor="text1"/>
          <w:sz w:val="24"/>
        </w:rPr>
        <w:t>终</w:t>
      </w:r>
      <w:r w:rsidRPr="002508E5">
        <w:rPr>
          <w:rFonts w:ascii="宋体" w:hAnsi="宋体" w:hint="eastAsia"/>
          <w:bCs/>
          <w:color w:val="000000" w:themeColor="text1"/>
          <w:sz w:val="24"/>
        </w:rPr>
        <w:t>成绩为</w:t>
      </w:r>
      <w:r w:rsidR="00632F46" w:rsidRPr="002508E5">
        <w:rPr>
          <w:rFonts w:ascii="宋体" w:hAnsi="宋体" w:hint="eastAsia"/>
          <w:bCs/>
          <w:color w:val="000000" w:themeColor="text1"/>
          <w:sz w:val="24"/>
        </w:rPr>
        <w:t>4</w:t>
      </w:r>
      <w:r w:rsidRPr="002508E5">
        <w:rPr>
          <w:rFonts w:ascii="宋体" w:hAnsi="宋体" w:hint="eastAsia"/>
          <w:bCs/>
          <w:color w:val="000000" w:themeColor="text1"/>
          <w:sz w:val="24"/>
        </w:rPr>
        <w:t>00</w:t>
      </w:r>
      <w:r w:rsidRPr="002508E5">
        <w:rPr>
          <w:rFonts w:ascii="宋体" w:hAnsi="宋体"/>
          <w:bCs/>
          <w:color w:val="000000" w:themeColor="text1"/>
          <w:sz w:val="24"/>
        </w:rPr>
        <w:t>×</w:t>
      </w:r>
      <w:r w:rsidRPr="002508E5">
        <w:rPr>
          <w:rFonts w:ascii="宋体" w:hAnsi="宋体" w:hint="eastAsia"/>
          <w:bCs/>
          <w:color w:val="000000" w:themeColor="text1"/>
          <w:sz w:val="24"/>
        </w:rPr>
        <w:t>0.75=</w:t>
      </w:r>
      <w:r w:rsidR="00632F46" w:rsidRPr="002508E5">
        <w:rPr>
          <w:rFonts w:ascii="宋体" w:hAnsi="宋体" w:hint="eastAsia"/>
          <w:bCs/>
          <w:color w:val="000000" w:themeColor="text1"/>
          <w:sz w:val="24"/>
        </w:rPr>
        <w:t>300</w:t>
      </w:r>
      <w:r w:rsidRPr="002508E5">
        <w:rPr>
          <w:rFonts w:ascii="宋体" w:hAnsi="宋体" w:hint="eastAsia"/>
          <w:bCs/>
          <w:color w:val="000000" w:themeColor="text1"/>
          <w:sz w:val="24"/>
        </w:rPr>
        <w:t>分。</w:t>
      </w:r>
    </w:p>
    <w:p w14:paraId="0D980F3A" w14:textId="77777777" w:rsidR="00F67832" w:rsidRPr="002508E5" w:rsidRDefault="00CE50AC" w:rsidP="00B35B71">
      <w:pPr>
        <w:autoSpaceDE w:val="0"/>
        <w:autoSpaceDN w:val="0"/>
        <w:adjustRightInd w:val="0"/>
        <w:snapToGrid w:val="0"/>
        <w:spacing w:line="360" w:lineRule="auto"/>
        <w:ind w:firstLineChars="200" w:firstLine="562"/>
        <w:rPr>
          <w:rFonts w:ascii="宋体" w:hAnsi="宋体"/>
          <w:b/>
          <w:bCs/>
          <w:color w:val="000000" w:themeColor="text1"/>
          <w:sz w:val="28"/>
        </w:rPr>
      </w:pPr>
      <w:r w:rsidRPr="002508E5">
        <w:rPr>
          <w:rFonts w:ascii="宋体" w:hAnsi="宋体" w:hint="eastAsia"/>
          <w:b/>
          <w:bCs/>
          <w:color w:val="000000" w:themeColor="text1"/>
          <w:sz w:val="28"/>
        </w:rPr>
        <w:t>8 犯规和取消比赛资格</w:t>
      </w:r>
    </w:p>
    <w:p w14:paraId="1D8CD65A"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hint="eastAsia"/>
          <w:bCs/>
          <w:color w:val="000000" w:themeColor="text1"/>
          <w:sz w:val="24"/>
        </w:rPr>
        <w:t xml:space="preserve">8.1 </w:t>
      </w:r>
      <w:r w:rsidRPr="002508E5">
        <w:rPr>
          <w:rFonts w:ascii="宋体" w:hAnsi="宋体" w:cs="Arial" w:hint="eastAsia"/>
          <w:bCs/>
          <w:color w:val="000000" w:themeColor="text1"/>
          <w:sz w:val="24"/>
        </w:rPr>
        <w:t>未准时到场的参赛队，在常规赛中每迟到</w:t>
      </w:r>
      <w:r w:rsidRPr="002508E5">
        <w:rPr>
          <w:rFonts w:ascii="宋体" w:hAnsi="宋体" w:cs="Arial"/>
          <w:bCs/>
          <w:color w:val="000000" w:themeColor="text1"/>
          <w:sz w:val="24"/>
        </w:rPr>
        <w:t>1</w:t>
      </w:r>
      <w:r w:rsidRPr="002508E5">
        <w:rPr>
          <w:rFonts w:ascii="宋体" w:hAnsi="宋体" w:cs="Arial" w:hint="eastAsia"/>
          <w:bCs/>
          <w:color w:val="000000" w:themeColor="text1"/>
          <w:sz w:val="24"/>
        </w:rPr>
        <w:t>分钟则判罚该队10分。如果3分钟后仍未到场，该队在常规赛或挑战赛中都被取消比赛资格。</w:t>
      </w:r>
    </w:p>
    <w:p w14:paraId="3F07E99A"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8.2 机器人在常规赛中将“会议代表</w:t>
      </w:r>
      <w:r w:rsidRPr="002508E5">
        <w:rPr>
          <w:rFonts w:ascii="宋体" w:hAnsi="宋体" w:cs="Arial"/>
          <w:bCs/>
          <w:color w:val="000000" w:themeColor="text1"/>
          <w:sz w:val="24"/>
        </w:rPr>
        <w:t>”</w:t>
      </w:r>
      <w:r w:rsidRPr="002508E5">
        <w:rPr>
          <w:rFonts w:ascii="宋体" w:hAnsi="宋体" w:cs="Arial" w:hint="eastAsia"/>
          <w:bCs/>
          <w:color w:val="000000" w:themeColor="text1"/>
          <w:sz w:val="24"/>
        </w:rPr>
        <w:t>接送到错误站点的，每错误接送一个扣10分。</w:t>
      </w:r>
    </w:p>
    <w:p w14:paraId="2D99878C"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8.3 机器人在常规赛中在接送过程中出现丢掉“会议代表</w:t>
      </w:r>
      <w:r w:rsidRPr="002508E5">
        <w:rPr>
          <w:rFonts w:ascii="宋体" w:hAnsi="宋体" w:cs="Arial"/>
          <w:bCs/>
          <w:color w:val="000000" w:themeColor="text1"/>
          <w:sz w:val="24"/>
        </w:rPr>
        <w:t>”</w:t>
      </w:r>
      <w:r w:rsidRPr="002508E5">
        <w:rPr>
          <w:rFonts w:ascii="宋体" w:hAnsi="宋体" w:cs="Arial" w:hint="eastAsia"/>
          <w:bCs/>
          <w:color w:val="000000" w:themeColor="text1"/>
          <w:sz w:val="24"/>
        </w:rPr>
        <w:t>的，每丢掉一个扣20分。</w:t>
      </w:r>
    </w:p>
    <w:p w14:paraId="75F1CE16"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Arial"/>
          <w:bCs/>
          <w:color w:val="000000" w:themeColor="text1"/>
          <w:sz w:val="24"/>
        </w:rPr>
      </w:pPr>
      <w:r w:rsidRPr="002508E5">
        <w:rPr>
          <w:rFonts w:ascii="宋体" w:hAnsi="宋体" w:cs="Arial" w:hint="eastAsia"/>
          <w:bCs/>
          <w:color w:val="000000" w:themeColor="text1"/>
          <w:sz w:val="24"/>
        </w:rPr>
        <w:t>8.4 机器人在常规赛中去了没有放置有 “会议代表” 模型的高铁站的，每去一处扣10分。</w:t>
      </w:r>
    </w:p>
    <w:p w14:paraId="587C2617" w14:textId="77777777" w:rsidR="00F67832" w:rsidRPr="002508E5" w:rsidRDefault="00CE50AC" w:rsidP="00B35B71">
      <w:pPr>
        <w:autoSpaceDE w:val="0"/>
        <w:autoSpaceDN w:val="0"/>
        <w:adjustRightInd w:val="0"/>
        <w:snapToGrid w:val="0"/>
        <w:spacing w:line="360" w:lineRule="auto"/>
        <w:ind w:firstLineChars="200" w:firstLine="480"/>
        <w:rPr>
          <w:rFonts w:ascii="Arial" w:hAnsi="Arial" w:cs="Arial"/>
          <w:color w:val="000000" w:themeColor="text1"/>
          <w:sz w:val="24"/>
        </w:rPr>
      </w:pPr>
      <w:r w:rsidRPr="002508E5">
        <w:rPr>
          <w:rFonts w:ascii="宋体" w:hAnsi="宋体" w:hint="eastAsia"/>
          <w:bCs/>
          <w:color w:val="000000" w:themeColor="text1"/>
          <w:sz w:val="24"/>
        </w:rPr>
        <w:t>8.5 第1次</w:t>
      </w:r>
      <w:r w:rsidRPr="002508E5">
        <w:rPr>
          <w:rFonts w:ascii="Arial" w:hAnsi="Arial" w:cs="Arial" w:hint="eastAsia"/>
          <w:color w:val="000000" w:themeColor="text1"/>
          <w:sz w:val="24"/>
        </w:rPr>
        <w:t>误启动将受到裁判员的警告，第</w:t>
      </w:r>
      <w:r w:rsidRPr="002508E5">
        <w:rPr>
          <w:rFonts w:ascii="Arial" w:hAnsi="Arial" w:cs="Arial" w:hint="eastAsia"/>
          <w:color w:val="000000" w:themeColor="text1"/>
          <w:sz w:val="24"/>
        </w:rPr>
        <w:t>2</w:t>
      </w:r>
      <w:r w:rsidRPr="002508E5">
        <w:rPr>
          <w:rFonts w:ascii="Arial" w:hAnsi="Arial" w:cs="Arial" w:hint="eastAsia"/>
          <w:color w:val="000000" w:themeColor="text1"/>
          <w:sz w:val="24"/>
        </w:rPr>
        <w:t>次误启动将被取消比赛资格。</w:t>
      </w:r>
    </w:p>
    <w:p w14:paraId="2DCE2330"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8.6 为了策略的需要而分离部件是犯规行为,视情节严重的程度可能会被取消比赛资格。</w:t>
      </w:r>
    </w:p>
    <w:p w14:paraId="5828B251" w14:textId="77777777" w:rsidR="00F67832" w:rsidRPr="002508E5" w:rsidRDefault="00CE50AC" w:rsidP="00B35B71">
      <w:pPr>
        <w:autoSpaceDE w:val="0"/>
        <w:autoSpaceDN w:val="0"/>
        <w:adjustRightInd w:val="0"/>
        <w:snapToGrid w:val="0"/>
        <w:spacing w:line="360" w:lineRule="auto"/>
        <w:ind w:firstLineChars="200" w:firstLine="480"/>
        <w:rPr>
          <w:rFonts w:ascii="Arial" w:hAnsi="Arial" w:cs="Arial"/>
          <w:color w:val="000000" w:themeColor="text1"/>
          <w:sz w:val="24"/>
        </w:rPr>
      </w:pPr>
      <w:r w:rsidRPr="002508E5">
        <w:rPr>
          <w:rFonts w:ascii="宋体" w:hAnsi="宋体" w:hint="eastAsia"/>
          <w:bCs/>
          <w:color w:val="000000" w:themeColor="text1"/>
          <w:sz w:val="24"/>
        </w:rPr>
        <w:lastRenderedPageBreak/>
        <w:t>8.7 机器人以高速冲撞场地设施导致损坏</w:t>
      </w:r>
      <w:r w:rsidRPr="002508E5">
        <w:rPr>
          <w:rFonts w:ascii="Arial" w:hAnsi="Arial" w:cs="Arial" w:hint="eastAsia"/>
          <w:color w:val="000000" w:themeColor="text1"/>
          <w:sz w:val="24"/>
        </w:rPr>
        <w:t>受到裁判员的警告，第</w:t>
      </w:r>
      <w:r w:rsidRPr="002508E5">
        <w:rPr>
          <w:rFonts w:ascii="Arial" w:hAnsi="Arial" w:cs="Arial" w:hint="eastAsia"/>
          <w:color w:val="000000" w:themeColor="text1"/>
          <w:sz w:val="24"/>
        </w:rPr>
        <w:t>2</w:t>
      </w:r>
      <w:r w:rsidRPr="002508E5">
        <w:rPr>
          <w:rFonts w:ascii="Arial" w:hAnsi="Arial" w:cs="Arial" w:hint="eastAsia"/>
          <w:color w:val="000000" w:themeColor="text1"/>
          <w:sz w:val="24"/>
        </w:rPr>
        <w:t>次</w:t>
      </w:r>
      <w:r w:rsidRPr="002508E5">
        <w:rPr>
          <w:rFonts w:ascii="宋体" w:hAnsi="宋体" w:hint="eastAsia"/>
          <w:bCs/>
          <w:color w:val="000000" w:themeColor="text1"/>
          <w:sz w:val="24"/>
        </w:rPr>
        <w:t>损坏场地设施</w:t>
      </w:r>
      <w:r w:rsidRPr="002508E5">
        <w:rPr>
          <w:rFonts w:ascii="Arial" w:hAnsi="Arial" w:cs="Arial" w:hint="eastAsia"/>
          <w:color w:val="000000" w:themeColor="text1"/>
          <w:sz w:val="24"/>
        </w:rPr>
        <w:t>将被取消比赛资格。</w:t>
      </w:r>
    </w:p>
    <w:p w14:paraId="2C4DAB03"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8.8 机器人未按黑色引导线运动，为技术性犯规，应重试，机器人如完全脱离黑色引导线运行，则视为任务失败，本轮比赛结束。</w:t>
      </w:r>
    </w:p>
    <w:p w14:paraId="3AA666E9"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Courier New"/>
          <w:bCs/>
          <w:color w:val="000000" w:themeColor="text1"/>
          <w:sz w:val="24"/>
        </w:rPr>
      </w:pPr>
      <w:r w:rsidRPr="002508E5">
        <w:rPr>
          <w:rFonts w:ascii="宋体" w:hAnsi="宋体" w:hint="eastAsia"/>
          <w:bCs/>
          <w:color w:val="000000" w:themeColor="text1"/>
          <w:sz w:val="24"/>
        </w:rPr>
        <w:t xml:space="preserve">8.9 </w:t>
      </w:r>
      <w:r w:rsidRPr="002508E5">
        <w:rPr>
          <w:rFonts w:ascii="宋体" w:hAnsi="宋体" w:cs="Courier New" w:hint="eastAsia"/>
          <w:bCs/>
          <w:color w:val="000000" w:themeColor="text1"/>
          <w:sz w:val="24"/>
        </w:rPr>
        <w:t>比赛中，参赛队员有意接触比赛场上的物品或机器人，将被取消比赛资格。偶然的接触可以不当作犯规，除非这种接触直接影响到比赛的最终得分。</w:t>
      </w:r>
    </w:p>
    <w:p w14:paraId="1CC6C3CD"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z w:val="24"/>
        </w:rPr>
      </w:pPr>
      <w:r w:rsidRPr="002508E5">
        <w:rPr>
          <w:rFonts w:ascii="宋体" w:hAnsi="宋体" w:hint="eastAsia"/>
          <w:bCs/>
          <w:color w:val="000000" w:themeColor="text1"/>
          <w:sz w:val="24"/>
        </w:rPr>
        <w:t>8.10 不听从裁判员的指示将被取消比赛资格。</w:t>
      </w:r>
    </w:p>
    <w:p w14:paraId="10524A12"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bCs/>
          <w:color w:val="000000" w:themeColor="text1"/>
          <w:spacing w:val="-4"/>
          <w:sz w:val="24"/>
        </w:rPr>
      </w:pPr>
      <w:r w:rsidRPr="002508E5">
        <w:rPr>
          <w:rFonts w:ascii="宋体" w:hAnsi="宋体" w:hint="eastAsia"/>
          <w:bCs/>
          <w:color w:val="000000" w:themeColor="text1"/>
          <w:sz w:val="24"/>
        </w:rPr>
        <w:t xml:space="preserve">8.11 </w:t>
      </w:r>
      <w:r w:rsidRPr="002508E5">
        <w:rPr>
          <w:rFonts w:ascii="宋体" w:hAnsi="宋体" w:hint="eastAsia"/>
          <w:bCs/>
          <w:color w:val="000000" w:themeColor="text1"/>
          <w:spacing w:val="-4"/>
          <w:sz w:val="24"/>
        </w:rPr>
        <w:t>在准备区或比赛区使用手机等通信器材，不管什么原因将立即被取消比赛资格。</w:t>
      </w:r>
    </w:p>
    <w:p w14:paraId="3FF049AA"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s="Courier New"/>
          <w:bCs/>
          <w:color w:val="000000" w:themeColor="text1"/>
          <w:sz w:val="24"/>
        </w:rPr>
      </w:pPr>
      <w:r w:rsidRPr="002508E5">
        <w:rPr>
          <w:rFonts w:ascii="宋体" w:hAnsi="宋体" w:cs="Courier New" w:hint="eastAsia"/>
          <w:bCs/>
          <w:color w:val="000000" w:themeColor="text1"/>
          <w:sz w:val="24"/>
        </w:rPr>
        <w:t>8.12 第8.5至8.11的规定，均适用于常规赛和挑战赛。</w:t>
      </w:r>
    </w:p>
    <w:p w14:paraId="0046D049" w14:textId="77777777" w:rsidR="00F67832" w:rsidRPr="002508E5" w:rsidRDefault="00CE50AC" w:rsidP="00B35B71">
      <w:pPr>
        <w:autoSpaceDE w:val="0"/>
        <w:autoSpaceDN w:val="0"/>
        <w:adjustRightInd w:val="0"/>
        <w:snapToGrid w:val="0"/>
        <w:spacing w:line="360" w:lineRule="auto"/>
        <w:ind w:firstLineChars="200" w:firstLine="562"/>
        <w:rPr>
          <w:rFonts w:ascii="宋体" w:hAnsi="宋体"/>
          <w:b/>
          <w:bCs/>
          <w:color w:val="000000" w:themeColor="text1"/>
          <w:sz w:val="28"/>
        </w:rPr>
      </w:pPr>
      <w:r w:rsidRPr="002508E5">
        <w:rPr>
          <w:rFonts w:ascii="宋体" w:hAnsi="宋体" w:hint="eastAsia"/>
          <w:b/>
          <w:bCs/>
          <w:color w:val="000000" w:themeColor="text1"/>
          <w:sz w:val="28"/>
        </w:rPr>
        <w:t>9 其它</w:t>
      </w:r>
    </w:p>
    <w:p w14:paraId="37B1259C" w14:textId="63989C35"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bCs/>
          <w:color w:val="000000" w:themeColor="text1"/>
          <w:sz w:val="24"/>
        </w:rPr>
        <w:t xml:space="preserve">9.1  </w:t>
      </w:r>
      <w:r w:rsidRPr="002508E5">
        <w:rPr>
          <w:rFonts w:hAnsi="宋体" w:hint="eastAsia"/>
          <w:color w:val="000000" w:themeColor="text1"/>
          <w:sz w:val="24"/>
        </w:rPr>
        <w:t>第</w:t>
      </w:r>
      <w:r w:rsidR="002508E5">
        <w:rPr>
          <w:rFonts w:hAnsi="宋体" w:hint="eastAsia"/>
          <w:color w:val="000000" w:themeColor="text1"/>
          <w:sz w:val="24"/>
        </w:rPr>
        <w:t>二十</w:t>
      </w:r>
      <w:r w:rsidRPr="002508E5">
        <w:rPr>
          <w:rFonts w:hAnsi="宋体" w:hint="eastAsia"/>
          <w:color w:val="000000" w:themeColor="text1"/>
          <w:sz w:val="24"/>
        </w:rPr>
        <w:t>届广东省青少年机器人竞赛</w:t>
      </w:r>
      <w:r w:rsidRPr="002508E5">
        <w:rPr>
          <w:rFonts w:hAnsi="宋体"/>
          <w:color w:val="000000" w:themeColor="text1"/>
          <w:sz w:val="24"/>
        </w:rPr>
        <w:t>裁判委员会对凡是规则中未说明事项，以及有争议事项，均拥有最后解释权和决定权。</w:t>
      </w:r>
    </w:p>
    <w:p w14:paraId="21FCA825"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bCs/>
          <w:color w:val="000000" w:themeColor="text1"/>
          <w:sz w:val="24"/>
        </w:rPr>
        <w:t>9.2  本规则是实施裁判工作的依据。</w:t>
      </w:r>
      <w:r w:rsidRPr="002508E5">
        <w:rPr>
          <w:rFonts w:ascii="宋体" w:hAnsi="宋体" w:hint="eastAsia"/>
          <w:color w:val="000000" w:themeColor="text1"/>
          <w:sz w:val="24"/>
        </w:rPr>
        <w:t>在竞赛中，裁判有最终裁定权，他们的裁决是最终裁决。裁判不会复查重放的比赛录像。有关裁判的任何问题必须由一名学生代表在两场比赛之间向总裁判长提出。</w:t>
      </w:r>
    </w:p>
    <w:p w14:paraId="74CB4677"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color w:val="000000" w:themeColor="text1"/>
          <w:sz w:val="24"/>
        </w:rPr>
        <w:t>9.3  本规则由广东省青少年科技中心、广东省青少年科技教育协会制定解释，感谢东莞科学馆、东莞市科普教育协会参与规则修订。</w:t>
      </w:r>
    </w:p>
    <w:p w14:paraId="355B37D2" w14:textId="77777777" w:rsidR="00F67832" w:rsidRPr="002508E5" w:rsidRDefault="00CE50AC" w:rsidP="00B35B71">
      <w:pPr>
        <w:autoSpaceDE w:val="0"/>
        <w:autoSpaceDN w:val="0"/>
        <w:adjustRightInd w:val="0"/>
        <w:snapToGrid w:val="0"/>
        <w:spacing w:line="360" w:lineRule="auto"/>
        <w:ind w:firstLineChars="200" w:firstLine="480"/>
        <w:jc w:val="left"/>
        <w:rPr>
          <w:rFonts w:ascii="宋体" w:hAnsi="宋体"/>
          <w:color w:val="000000" w:themeColor="text1"/>
          <w:sz w:val="24"/>
        </w:rPr>
      </w:pPr>
      <w:r w:rsidRPr="002508E5">
        <w:rPr>
          <w:rFonts w:ascii="宋体" w:hAnsi="宋体" w:hint="eastAsia"/>
          <w:color w:val="000000" w:themeColor="text1"/>
          <w:sz w:val="24"/>
        </w:rPr>
        <w:t xml:space="preserve">9.4  </w:t>
      </w:r>
      <w:r w:rsidRPr="002508E5">
        <w:rPr>
          <w:rFonts w:ascii="宋体" w:hAnsi="宋体" w:hint="eastAsia"/>
          <w:color w:val="000000" w:themeColor="text1"/>
          <w:spacing w:val="-8"/>
          <w:sz w:val="24"/>
        </w:rPr>
        <w:t>本规则及比赛场地纸，可登陆广东省青少年科技教育服务平台</w:t>
      </w:r>
      <w:r w:rsidRPr="002508E5">
        <w:rPr>
          <w:rFonts w:ascii="宋体" w:hAnsi="宋体" w:hint="eastAsia"/>
          <w:color w:val="000000" w:themeColor="text1"/>
          <w:spacing w:val="-18"/>
          <w:sz w:val="24"/>
        </w:rPr>
        <w:t>（www.gdkj.org.cn）</w:t>
      </w:r>
      <w:r w:rsidRPr="002508E5">
        <w:rPr>
          <w:rFonts w:ascii="宋体" w:hAnsi="宋体" w:hint="eastAsia"/>
          <w:color w:val="000000" w:themeColor="text1"/>
          <w:sz w:val="24"/>
        </w:rPr>
        <w:t>查看下载。如对规则有意见或建议，请发邮件至</w:t>
      </w:r>
      <w:r w:rsidRPr="002508E5">
        <w:rPr>
          <w:rFonts w:ascii="宋体" w:hAnsi="宋体"/>
          <w:color w:val="000000" w:themeColor="text1"/>
          <w:sz w:val="24"/>
        </w:rPr>
        <w:t>250166307</w:t>
      </w:r>
      <w:r w:rsidRPr="002508E5">
        <w:rPr>
          <w:rFonts w:ascii="宋体" w:hAnsi="宋体" w:hint="eastAsia"/>
          <w:color w:val="000000" w:themeColor="text1"/>
          <w:sz w:val="24"/>
        </w:rPr>
        <w:t>@qq.com。</w:t>
      </w:r>
    </w:p>
    <w:p w14:paraId="07793F0C" w14:textId="77777777" w:rsidR="00F67832" w:rsidRPr="002508E5" w:rsidRDefault="00CE50AC" w:rsidP="00B35B71">
      <w:pPr>
        <w:autoSpaceDE w:val="0"/>
        <w:autoSpaceDN w:val="0"/>
        <w:adjustRightInd w:val="0"/>
        <w:snapToGrid w:val="0"/>
        <w:spacing w:line="360" w:lineRule="auto"/>
        <w:ind w:firstLineChars="200" w:firstLine="480"/>
        <w:rPr>
          <w:rFonts w:ascii="宋体" w:hAnsi="宋体"/>
          <w:color w:val="000000" w:themeColor="text1"/>
          <w:sz w:val="24"/>
        </w:rPr>
      </w:pPr>
      <w:r w:rsidRPr="002508E5">
        <w:rPr>
          <w:rFonts w:ascii="宋体" w:hAnsi="宋体" w:hint="eastAsia"/>
          <w:color w:val="000000" w:themeColor="text1"/>
          <w:sz w:val="24"/>
        </w:rPr>
        <w:t>9.5  本规则坚持青少年科技教育公益性和资源共建共享的原则，公开免费供下载使用，不作商业用途。在使用该规则开展活动时，亦不得损害规则制定方的有关权益。</w:t>
      </w:r>
    </w:p>
    <w:sectPr w:rsidR="00F67832" w:rsidRPr="002508E5" w:rsidSect="00F67832">
      <w:headerReference w:type="default" r:id="rId9"/>
      <w:footerReference w:type="even" r:id="rId10"/>
      <w:footerReference w:type="default" r:id="rId1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DDF2" w14:textId="77777777" w:rsidR="00203DCD" w:rsidRDefault="00203DCD" w:rsidP="00F67832">
      <w:r>
        <w:separator/>
      </w:r>
    </w:p>
  </w:endnote>
  <w:endnote w:type="continuationSeparator" w:id="0">
    <w:p w14:paraId="44176428" w14:textId="77777777" w:rsidR="00203DCD" w:rsidRDefault="00203DCD" w:rsidP="00F6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678E" w14:textId="77777777" w:rsidR="00F67832" w:rsidRDefault="007E5A5E">
    <w:pPr>
      <w:pStyle w:val="a7"/>
      <w:framePr w:wrap="around" w:vAnchor="text" w:hAnchor="margin" w:xAlign="center" w:y="1"/>
      <w:rPr>
        <w:rStyle w:val="ab"/>
      </w:rPr>
    </w:pPr>
    <w:r>
      <w:rPr>
        <w:rStyle w:val="ab"/>
      </w:rPr>
      <w:fldChar w:fldCharType="begin"/>
    </w:r>
    <w:r w:rsidR="00CE50AC">
      <w:rPr>
        <w:rStyle w:val="ab"/>
      </w:rPr>
      <w:instrText xml:space="preserve">PAGE  </w:instrText>
    </w:r>
    <w:r>
      <w:rPr>
        <w:rStyle w:val="ab"/>
      </w:rPr>
      <w:fldChar w:fldCharType="end"/>
    </w:r>
  </w:p>
  <w:p w14:paraId="4881A441" w14:textId="77777777" w:rsidR="00F67832" w:rsidRDefault="00F678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2D0B0" w14:textId="77777777" w:rsidR="00F67832" w:rsidRDefault="007E5A5E">
    <w:pPr>
      <w:pStyle w:val="a7"/>
      <w:framePr w:wrap="around" w:vAnchor="text" w:hAnchor="margin" w:xAlign="center" w:y="1"/>
      <w:rPr>
        <w:rStyle w:val="ab"/>
      </w:rPr>
    </w:pPr>
    <w:r>
      <w:rPr>
        <w:rStyle w:val="ab"/>
      </w:rPr>
      <w:fldChar w:fldCharType="begin"/>
    </w:r>
    <w:r w:rsidR="00CE50AC">
      <w:rPr>
        <w:rStyle w:val="ab"/>
      </w:rPr>
      <w:instrText xml:space="preserve">PAGE  </w:instrText>
    </w:r>
    <w:r>
      <w:rPr>
        <w:rStyle w:val="ab"/>
      </w:rPr>
      <w:fldChar w:fldCharType="separate"/>
    </w:r>
    <w:r w:rsidR="0041034D">
      <w:rPr>
        <w:rStyle w:val="ab"/>
        <w:noProof/>
      </w:rPr>
      <w:t>8</w:t>
    </w:r>
    <w:r>
      <w:rPr>
        <w:rStyle w:val="ab"/>
      </w:rPr>
      <w:fldChar w:fldCharType="end"/>
    </w:r>
  </w:p>
  <w:p w14:paraId="690CC235" w14:textId="77777777" w:rsidR="00F67832" w:rsidRDefault="00F678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EEC1" w14:textId="77777777" w:rsidR="00203DCD" w:rsidRDefault="00203DCD" w:rsidP="00F67832">
      <w:r>
        <w:separator/>
      </w:r>
    </w:p>
  </w:footnote>
  <w:footnote w:type="continuationSeparator" w:id="0">
    <w:p w14:paraId="52832A58" w14:textId="77777777" w:rsidR="00203DCD" w:rsidRDefault="00203DCD" w:rsidP="00F6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F23B4" w14:textId="77777777" w:rsidR="00F67832" w:rsidRDefault="00F67832">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55A8"/>
    <w:rsid w:val="00003698"/>
    <w:rsid w:val="00007AAE"/>
    <w:rsid w:val="00013D7A"/>
    <w:rsid w:val="000152D6"/>
    <w:rsid w:val="000163AB"/>
    <w:rsid w:val="00016818"/>
    <w:rsid w:val="00026102"/>
    <w:rsid w:val="000342BD"/>
    <w:rsid w:val="00036AB5"/>
    <w:rsid w:val="00037D56"/>
    <w:rsid w:val="00040A20"/>
    <w:rsid w:val="00043573"/>
    <w:rsid w:val="0005054C"/>
    <w:rsid w:val="00051F82"/>
    <w:rsid w:val="00052730"/>
    <w:rsid w:val="00053E93"/>
    <w:rsid w:val="0005500E"/>
    <w:rsid w:val="000567D2"/>
    <w:rsid w:val="0005680B"/>
    <w:rsid w:val="000576DA"/>
    <w:rsid w:val="000624BF"/>
    <w:rsid w:val="00062CB9"/>
    <w:rsid w:val="000636CF"/>
    <w:rsid w:val="00063A41"/>
    <w:rsid w:val="00065D2F"/>
    <w:rsid w:val="00070237"/>
    <w:rsid w:val="00070DFC"/>
    <w:rsid w:val="000712E7"/>
    <w:rsid w:val="00075983"/>
    <w:rsid w:val="00076450"/>
    <w:rsid w:val="00077F64"/>
    <w:rsid w:val="000817BF"/>
    <w:rsid w:val="000818CC"/>
    <w:rsid w:val="00094762"/>
    <w:rsid w:val="00094D47"/>
    <w:rsid w:val="00097C7B"/>
    <w:rsid w:val="000A24CE"/>
    <w:rsid w:val="000A3E26"/>
    <w:rsid w:val="000A6190"/>
    <w:rsid w:val="000A743A"/>
    <w:rsid w:val="000B0890"/>
    <w:rsid w:val="000B0B23"/>
    <w:rsid w:val="000B2989"/>
    <w:rsid w:val="000B3074"/>
    <w:rsid w:val="000B51FF"/>
    <w:rsid w:val="000C276E"/>
    <w:rsid w:val="000C537D"/>
    <w:rsid w:val="000C54CF"/>
    <w:rsid w:val="000C6D0D"/>
    <w:rsid w:val="000D0117"/>
    <w:rsid w:val="000D0A15"/>
    <w:rsid w:val="000D2CFB"/>
    <w:rsid w:val="000D4773"/>
    <w:rsid w:val="000D4B7F"/>
    <w:rsid w:val="000E03AD"/>
    <w:rsid w:val="000E1E5F"/>
    <w:rsid w:val="000E22F1"/>
    <w:rsid w:val="000E44A2"/>
    <w:rsid w:val="000F03A4"/>
    <w:rsid w:val="000F0D59"/>
    <w:rsid w:val="000F2308"/>
    <w:rsid w:val="000F23F0"/>
    <w:rsid w:val="000F2495"/>
    <w:rsid w:val="000F4FCC"/>
    <w:rsid w:val="000F7CF6"/>
    <w:rsid w:val="001000C6"/>
    <w:rsid w:val="0010257F"/>
    <w:rsid w:val="00103D3C"/>
    <w:rsid w:val="001057AC"/>
    <w:rsid w:val="00110A17"/>
    <w:rsid w:val="00115134"/>
    <w:rsid w:val="00115CF0"/>
    <w:rsid w:val="00116825"/>
    <w:rsid w:val="00117779"/>
    <w:rsid w:val="00122EEE"/>
    <w:rsid w:val="00122FC1"/>
    <w:rsid w:val="0013140C"/>
    <w:rsid w:val="00132004"/>
    <w:rsid w:val="00132BF8"/>
    <w:rsid w:val="001372AA"/>
    <w:rsid w:val="0014092D"/>
    <w:rsid w:val="00144C1A"/>
    <w:rsid w:val="00144CDD"/>
    <w:rsid w:val="00146A57"/>
    <w:rsid w:val="0014711A"/>
    <w:rsid w:val="00150155"/>
    <w:rsid w:val="001514FC"/>
    <w:rsid w:val="0015213C"/>
    <w:rsid w:val="00152C59"/>
    <w:rsid w:val="00152C74"/>
    <w:rsid w:val="00153A8A"/>
    <w:rsid w:val="001555B9"/>
    <w:rsid w:val="00161899"/>
    <w:rsid w:val="00161C6A"/>
    <w:rsid w:val="001633AE"/>
    <w:rsid w:val="00164012"/>
    <w:rsid w:val="00167B47"/>
    <w:rsid w:val="0017120B"/>
    <w:rsid w:val="001718A5"/>
    <w:rsid w:val="00172004"/>
    <w:rsid w:val="00172F98"/>
    <w:rsid w:val="001753E3"/>
    <w:rsid w:val="001755B9"/>
    <w:rsid w:val="001765D5"/>
    <w:rsid w:val="00182AED"/>
    <w:rsid w:val="00185F36"/>
    <w:rsid w:val="001910BE"/>
    <w:rsid w:val="0019239A"/>
    <w:rsid w:val="001925ED"/>
    <w:rsid w:val="00192B3E"/>
    <w:rsid w:val="001930C7"/>
    <w:rsid w:val="00193D35"/>
    <w:rsid w:val="00196CAB"/>
    <w:rsid w:val="001A09E9"/>
    <w:rsid w:val="001A0F78"/>
    <w:rsid w:val="001A1657"/>
    <w:rsid w:val="001A38AF"/>
    <w:rsid w:val="001A39DD"/>
    <w:rsid w:val="001A4DCE"/>
    <w:rsid w:val="001B23E9"/>
    <w:rsid w:val="001B26E4"/>
    <w:rsid w:val="001B55CB"/>
    <w:rsid w:val="001B68C8"/>
    <w:rsid w:val="001C05CC"/>
    <w:rsid w:val="001C1CE9"/>
    <w:rsid w:val="001C37BB"/>
    <w:rsid w:val="001C4DF5"/>
    <w:rsid w:val="001C51BE"/>
    <w:rsid w:val="001E1251"/>
    <w:rsid w:val="001E3D16"/>
    <w:rsid w:val="001E666E"/>
    <w:rsid w:val="001E7D58"/>
    <w:rsid w:val="001F0C27"/>
    <w:rsid w:val="001F33D2"/>
    <w:rsid w:val="001F38BC"/>
    <w:rsid w:val="001F5621"/>
    <w:rsid w:val="001F649C"/>
    <w:rsid w:val="001F6B4A"/>
    <w:rsid w:val="00200D5A"/>
    <w:rsid w:val="002032BC"/>
    <w:rsid w:val="00203568"/>
    <w:rsid w:val="00203DCD"/>
    <w:rsid w:val="0020470B"/>
    <w:rsid w:val="002075BB"/>
    <w:rsid w:val="002112EB"/>
    <w:rsid w:val="00214C3D"/>
    <w:rsid w:val="00221D47"/>
    <w:rsid w:val="002223E7"/>
    <w:rsid w:val="002234BD"/>
    <w:rsid w:val="00224502"/>
    <w:rsid w:val="00232DB1"/>
    <w:rsid w:val="002338AD"/>
    <w:rsid w:val="00233908"/>
    <w:rsid w:val="00236E89"/>
    <w:rsid w:val="00237050"/>
    <w:rsid w:val="00241B78"/>
    <w:rsid w:val="00241FB4"/>
    <w:rsid w:val="002422C1"/>
    <w:rsid w:val="002439D5"/>
    <w:rsid w:val="00244E37"/>
    <w:rsid w:val="00246849"/>
    <w:rsid w:val="00247A8D"/>
    <w:rsid w:val="002508E5"/>
    <w:rsid w:val="00255A69"/>
    <w:rsid w:val="00257634"/>
    <w:rsid w:val="0025767D"/>
    <w:rsid w:val="00257BE0"/>
    <w:rsid w:val="002615F1"/>
    <w:rsid w:val="00272D17"/>
    <w:rsid w:val="002756F0"/>
    <w:rsid w:val="00275C53"/>
    <w:rsid w:val="002769C1"/>
    <w:rsid w:val="00277F72"/>
    <w:rsid w:val="0028071C"/>
    <w:rsid w:val="00280B2A"/>
    <w:rsid w:val="00280BBE"/>
    <w:rsid w:val="00283008"/>
    <w:rsid w:val="00290AD2"/>
    <w:rsid w:val="002A1E85"/>
    <w:rsid w:val="002A5C61"/>
    <w:rsid w:val="002A6143"/>
    <w:rsid w:val="002B078D"/>
    <w:rsid w:val="002B12AC"/>
    <w:rsid w:val="002B4F47"/>
    <w:rsid w:val="002C037C"/>
    <w:rsid w:val="002C086F"/>
    <w:rsid w:val="002C12D0"/>
    <w:rsid w:val="002C2A93"/>
    <w:rsid w:val="002C307E"/>
    <w:rsid w:val="002C656B"/>
    <w:rsid w:val="002D12D0"/>
    <w:rsid w:val="002D3215"/>
    <w:rsid w:val="002D4092"/>
    <w:rsid w:val="002D4097"/>
    <w:rsid w:val="002E0446"/>
    <w:rsid w:val="002E2002"/>
    <w:rsid w:val="002E3526"/>
    <w:rsid w:val="002E3EC4"/>
    <w:rsid w:val="002E4F93"/>
    <w:rsid w:val="002E7009"/>
    <w:rsid w:val="002F0E24"/>
    <w:rsid w:val="002F6647"/>
    <w:rsid w:val="00304BE8"/>
    <w:rsid w:val="00304F3F"/>
    <w:rsid w:val="00307F8E"/>
    <w:rsid w:val="00315AC4"/>
    <w:rsid w:val="00316AF2"/>
    <w:rsid w:val="003236BD"/>
    <w:rsid w:val="003258D9"/>
    <w:rsid w:val="003309F9"/>
    <w:rsid w:val="00332758"/>
    <w:rsid w:val="003327DB"/>
    <w:rsid w:val="00332CFF"/>
    <w:rsid w:val="003358FC"/>
    <w:rsid w:val="003415EC"/>
    <w:rsid w:val="0034472F"/>
    <w:rsid w:val="00345590"/>
    <w:rsid w:val="00345FC4"/>
    <w:rsid w:val="003504ED"/>
    <w:rsid w:val="00350D72"/>
    <w:rsid w:val="0035178C"/>
    <w:rsid w:val="003558B3"/>
    <w:rsid w:val="00355F00"/>
    <w:rsid w:val="003624BB"/>
    <w:rsid w:val="00363B4A"/>
    <w:rsid w:val="0036683D"/>
    <w:rsid w:val="0036698E"/>
    <w:rsid w:val="00371D1B"/>
    <w:rsid w:val="003741A3"/>
    <w:rsid w:val="00374447"/>
    <w:rsid w:val="00374A73"/>
    <w:rsid w:val="00375457"/>
    <w:rsid w:val="0037724B"/>
    <w:rsid w:val="0037735E"/>
    <w:rsid w:val="00380519"/>
    <w:rsid w:val="0038238E"/>
    <w:rsid w:val="0038402E"/>
    <w:rsid w:val="00390059"/>
    <w:rsid w:val="00396397"/>
    <w:rsid w:val="003A48AC"/>
    <w:rsid w:val="003A48CD"/>
    <w:rsid w:val="003B0384"/>
    <w:rsid w:val="003B1246"/>
    <w:rsid w:val="003B5B48"/>
    <w:rsid w:val="003C4BAD"/>
    <w:rsid w:val="003C63F2"/>
    <w:rsid w:val="003C7C3F"/>
    <w:rsid w:val="003D0B8C"/>
    <w:rsid w:val="003D5558"/>
    <w:rsid w:val="003D6E9A"/>
    <w:rsid w:val="003D7B73"/>
    <w:rsid w:val="003F347E"/>
    <w:rsid w:val="003F387F"/>
    <w:rsid w:val="003F3F21"/>
    <w:rsid w:val="004000D4"/>
    <w:rsid w:val="0040168E"/>
    <w:rsid w:val="00401A62"/>
    <w:rsid w:val="004038C8"/>
    <w:rsid w:val="00406F3E"/>
    <w:rsid w:val="0041034D"/>
    <w:rsid w:val="00415C6E"/>
    <w:rsid w:val="00416D1C"/>
    <w:rsid w:val="00426024"/>
    <w:rsid w:val="00434161"/>
    <w:rsid w:val="0043548D"/>
    <w:rsid w:val="00437DE6"/>
    <w:rsid w:val="00440BDB"/>
    <w:rsid w:val="0044201F"/>
    <w:rsid w:val="0044289E"/>
    <w:rsid w:val="00454CEF"/>
    <w:rsid w:val="004567CC"/>
    <w:rsid w:val="00461141"/>
    <w:rsid w:val="004720FC"/>
    <w:rsid w:val="004729FE"/>
    <w:rsid w:val="00472B56"/>
    <w:rsid w:val="0047471D"/>
    <w:rsid w:val="00483DB8"/>
    <w:rsid w:val="00484004"/>
    <w:rsid w:val="00487D22"/>
    <w:rsid w:val="00495FAD"/>
    <w:rsid w:val="004A0901"/>
    <w:rsid w:val="004A1073"/>
    <w:rsid w:val="004A178A"/>
    <w:rsid w:val="004A1A19"/>
    <w:rsid w:val="004A7E10"/>
    <w:rsid w:val="004B1C5F"/>
    <w:rsid w:val="004B521F"/>
    <w:rsid w:val="004B6941"/>
    <w:rsid w:val="004B7AA4"/>
    <w:rsid w:val="004C08C5"/>
    <w:rsid w:val="004C7373"/>
    <w:rsid w:val="004D077F"/>
    <w:rsid w:val="004D203B"/>
    <w:rsid w:val="004D2773"/>
    <w:rsid w:val="004D5A35"/>
    <w:rsid w:val="004E30E1"/>
    <w:rsid w:val="004E3160"/>
    <w:rsid w:val="004E4D44"/>
    <w:rsid w:val="004E4EB2"/>
    <w:rsid w:val="004E69DC"/>
    <w:rsid w:val="004F04F3"/>
    <w:rsid w:val="00501501"/>
    <w:rsid w:val="00501EF3"/>
    <w:rsid w:val="005028F3"/>
    <w:rsid w:val="005058E7"/>
    <w:rsid w:val="00514407"/>
    <w:rsid w:val="00515277"/>
    <w:rsid w:val="005212AA"/>
    <w:rsid w:val="00525693"/>
    <w:rsid w:val="00530F7B"/>
    <w:rsid w:val="00531BE6"/>
    <w:rsid w:val="00531FD5"/>
    <w:rsid w:val="005417D0"/>
    <w:rsid w:val="0054334A"/>
    <w:rsid w:val="00546CF1"/>
    <w:rsid w:val="00550A13"/>
    <w:rsid w:val="005550C4"/>
    <w:rsid w:val="0055655D"/>
    <w:rsid w:val="005568B7"/>
    <w:rsid w:val="005601E3"/>
    <w:rsid w:val="005603CF"/>
    <w:rsid w:val="00561B2E"/>
    <w:rsid w:val="00563606"/>
    <w:rsid w:val="00564227"/>
    <w:rsid w:val="00564A36"/>
    <w:rsid w:val="00565496"/>
    <w:rsid w:val="00565BE9"/>
    <w:rsid w:val="005675A0"/>
    <w:rsid w:val="00571069"/>
    <w:rsid w:val="005721DE"/>
    <w:rsid w:val="00572D5B"/>
    <w:rsid w:val="005759B3"/>
    <w:rsid w:val="00577173"/>
    <w:rsid w:val="005801AD"/>
    <w:rsid w:val="005860B2"/>
    <w:rsid w:val="005878A2"/>
    <w:rsid w:val="0059450C"/>
    <w:rsid w:val="00594C72"/>
    <w:rsid w:val="005952DD"/>
    <w:rsid w:val="00595D31"/>
    <w:rsid w:val="00597749"/>
    <w:rsid w:val="005A0640"/>
    <w:rsid w:val="005A06A6"/>
    <w:rsid w:val="005A1FEE"/>
    <w:rsid w:val="005A22C8"/>
    <w:rsid w:val="005A31AA"/>
    <w:rsid w:val="005B2D77"/>
    <w:rsid w:val="005B3304"/>
    <w:rsid w:val="005B437D"/>
    <w:rsid w:val="005B7E6E"/>
    <w:rsid w:val="005C64EF"/>
    <w:rsid w:val="005D3CB3"/>
    <w:rsid w:val="005D4590"/>
    <w:rsid w:val="005D5568"/>
    <w:rsid w:val="005D6D4B"/>
    <w:rsid w:val="005E16E5"/>
    <w:rsid w:val="005F0980"/>
    <w:rsid w:val="005F209F"/>
    <w:rsid w:val="005F5FCF"/>
    <w:rsid w:val="005F762A"/>
    <w:rsid w:val="005F78DC"/>
    <w:rsid w:val="006002FB"/>
    <w:rsid w:val="00603565"/>
    <w:rsid w:val="006043C4"/>
    <w:rsid w:val="00604A00"/>
    <w:rsid w:val="00604CDD"/>
    <w:rsid w:val="0060615B"/>
    <w:rsid w:val="00606D26"/>
    <w:rsid w:val="0060704B"/>
    <w:rsid w:val="00613CD6"/>
    <w:rsid w:val="00616D86"/>
    <w:rsid w:val="00622A6E"/>
    <w:rsid w:val="00623F8C"/>
    <w:rsid w:val="00632181"/>
    <w:rsid w:val="00632B9E"/>
    <w:rsid w:val="00632F46"/>
    <w:rsid w:val="0063392B"/>
    <w:rsid w:val="006339B1"/>
    <w:rsid w:val="006341D9"/>
    <w:rsid w:val="00635267"/>
    <w:rsid w:val="006373C4"/>
    <w:rsid w:val="00637D7A"/>
    <w:rsid w:val="0064247A"/>
    <w:rsid w:val="00642AF2"/>
    <w:rsid w:val="00643D22"/>
    <w:rsid w:val="00644254"/>
    <w:rsid w:val="006458FA"/>
    <w:rsid w:val="00651814"/>
    <w:rsid w:val="006519D7"/>
    <w:rsid w:val="0065216B"/>
    <w:rsid w:val="006534C2"/>
    <w:rsid w:val="00653CB0"/>
    <w:rsid w:val="006540DE"/>
    <w:rsid w:val="006611C0"/>
    <w:rsid w:val="00661E9C"/>
    <w:rsid w:val="006630F2"/>
    <w:rsid w:val="00663F95"/>
    <w:rsid w:val="00667529"/>
    <w:rsid w:val="00672DBD"/>
    <w:rsid w:val="00677631"/>
    <w:rsid w:val="0067792C"/>
    <w:rsid w:val="006837E6"/>
    <w:rsid w:val="0068443D"/>
    <w:rsid w:val="00685CAE"/>
    <w:rsid w:val="0069356B"/>
    <w:rsid w:val="00694C54"/>
    <w:rsid w:val="006A0EA2"/>
    <w:rsid w:val="006A3F83"/>
    <w:rsid w:val="006A6E71"/>
    <w:rsid w:val="006B09D9"/>
    <w:rsid w:val="006B55D4"/>
    <w:rsid w:val="006B6987"/>
    <w:rsid w:val="006B7543"/>
    <w:rsid w:val="006B7698"/>
    <w:rsid w:val="006B799B"/>
    <w:rsid w:val="006C00F2"/>
    <w:rsid w:val="006C1236"/>
    <w:rsid w:val="006C2A12"/>
    <w:rsid w:val="006C4FE3"/>
    <w:rsid w:val="006C555D"/>
    <w:rsid w:val="006C7185"/>
    <w:rsid w:val="006C7EEA"/>
    <w:rsid w:val="006D0311"/>
    <w:rsid w:val="006D4D3A"/>
    <w:rsid w:val="006D51B3"/>
    <w:rsid w:val="006D6600"/>
    <w:rsid w:val="006D6D16"/>
    <w:rsid w:val="006D76EC"/>
    <w:rsid w:val="006E0BBA"/>
    <w:rsid w:val="006E1D9E"/>
    <w:rsid w:val="006E7450"/>
    <w:rsid w:val="006E7B9E"/>
    <w:rsid w:val="006F0373"/>
    <w:rsid w:val="00701C48"/>
    <w:rsid w:val="007021EB"/>
    <w:rsid w:val="007025C5"/>
    <w:rsid w:val="00703F35"/>
    <w:rsid w:val="00705EEE"/>
    <w:rsid w:val="007063FF"/>
    <w:rsid w:val="00710E93"/>
    <w:rsid w:val="00710ECE"/>
    <w:rsid w:val="00712B9B"/>
    <w:rsid w:val="00714947"/>
    <w:rsid w:val="007157AB"/>
    <w:rsid w:val="00717346"/>
    <w:rsid w:val="007173C0"/>
    <w:rsid w:val="007204AE"/>
    <w:rsid w:val="007206DB"/>
    <w:rsid w:val="00721084"/>
    <w:rsid w:val="00724BA8"/>
    <w:rsid w:val="0072557C"/>
    <w:rsid w:val="0072582A"/>
    <w:rsid w:val="00727E1C"/>
    <w:rsid w:val="00731631"/>
    <w:rsid w:val="007353BF"/>
    <w:rsid w:val="00735939"/>
    <w:rsid w:val="00735E1A"/>
    <w:rsid w:val="007457E7"/>
    <w:rsid w:val="007471BD"/>
    <w:rsid w:val="00747E69"/>
    <w:rsid w:val="00751885"/>
    <w:rsid w:val="00755F3E"/>
    <w:rsid w:val="00756A21"/>
    <w:rsid w:val="0075702B"/>
    <w:rsid w:val="00760214"/>
    <w:rsid w:val="00762601"/>
    <w:rsid w:val="007634D7"/>
    <w:rsid w:val="007648CB"/>
    <w:rsid w:val="00765A04"/>
    <w:rsid w:val="0077063F"/>
    <w:rsid w:val="00782B50"/>
    <w:rsid w:val="00785EB4"/>
    <w:rsid w:val="00786FDB"/>
    <w:rsid w:val="00791098"/>
    <w:rsid w:val="007963B9"/>
    <w:rsid w:val="007A0148"/>
    <w:rsid w:val="007A5EC0"/>
    <w:rsid w:val="007B018D"/>
    <w:rsid w:val="007B33AD"/>
    <w:rsid w:val="007B4F6C"/>
    <w:rsid w:val="007B61FA"/>
    <w:rsid w:val="007C1BAB"/>
    <w:rsid w:val="007C229E"/>
    <w:rsid w:val="007C2562"/>
    <w:rsid w:val="007C29F9"/>
    <w:rsid w:val="007D65A3"/>
    <w:rsid w:val="007E54DE"/>
    <w:rsid w:val="007E5A5E"/>
    <w:rsid w:val="007F2546"/>
    <w:rsid w:val="007F2ED7"/>
    <w:rsid w:val="007F5F6F"/>
    <w:rsid w:val="007F60FA"/>
    <w:rsid w:val="007F6336"/>
    <w:rsid w:val="007F70DA"/>
    <w:rsid w:val="00800A40"/>
    <w:rsid w:val="00800DCF"/>
    <w:rsid w:val="008014A9"/>
    <w:rsid w:val="00801A22"/>
    <w:rsid w:val="00807C2D"/>
    <w:rsid w:val="008111DF"/>
    <w:rsid w:val="00816BFE"/>
    <w:rsid w:val="00821DDB"/>
    <w:rsid w:val="0082254B"/>
    <w:rsid w:val="00824242"/>
    <w:rsid w:val="00825A99"/>
    <w:rsid w:val="008306A3"/>
    <w:rsid w:val="008412F9"/>
    <w:rsid w:val="008461B8"/>
    <w:rsid w:val="008525F1"/>
    <w:rsid w:val="0085783D"/>
    <w:rsid w:val="0086541B"/>
    <w:rsid w:val="0089322C"/>
    <w:rsid w:val="008957F9"/>
    <w:rsid w:val="008A2059"/>
    <w:rsid w:val="008A3CDF"/>
    <w:rsid w:val="008A3F36"/>
    <w:rsid w:val="008A3F94"/>
    <w:rsid w:val="008A5FD0"/>
    <w:rsid w:val="008B06D6"/>
    <w:rsid w:val="008B2320"/>
    <w:rsid w:val="008B64D1"/>
    <w:rsid w:val="008B716A"/>
    <w:rsid w:val="008C0E2E"/>
    <w:rsid w:val="008C4BC7"/>
    <w:rsid w:val="008D2DCB"/>
    <w:rsid w:val="008D36F4"/>
    <w:rsid w:val="008D3C04"/>
    <w:rsid w:val="008E336C"/>
    <w:rsid w:val="008E46FB"/>
    <w:rsid w:val="008F0663"/>
    <w:rsid w:val="008F0926"/>
    <w:rsid w:val="008F4E83"/>
    <w:rsid w:val="008F5DDF"/>
    <w:rsid w:val="00904755"/>
    <w:rsid w:val="00905140"/>
    <w:rsid w:val="009055A8"/>
    <w:rsid w:val="009074B8"/>
    <w:rsid w:val="0091197C"/>
    <w:rsid w:val="00911BFC"/>
    <w:rsid w:val="00921865"/>
    <w:rsid w:val="00930FA4"/>
    <w:rsid w:val="00933A18"/>
    <w:rsid w:val="009344AA"/>
    <w:rsid w:val="00934DF8"/>
    <w:rsid w:val="00941169"/>
    <w:rsid w:val="009427D5"/>
    <w:rsid w:val="009439A2"/>
    <w:rsid w:val="00944AE6"/>
    <w:rsid w:val="00946935"/>
    <w:rsid w:val="00951A03"/>
    <w:rsid w:val="00952993"/>
    <w:rsid w:val="0095508E"/>
    <w:rsid w:val="00956FD6"/>
    <w:rsid w:val="00960261"/>
    <w:rsid w:val="00960F66"/>
    <w:rsid w:val="00962B54"/>
    <w:rsid w:val="009646AD"/>
    <w:rsid w:val="00966A1B"/>
    <w:rsid w:val="009716BE"/>
    <w:rsid w:val="00973566"/>
    <w:rsid w:val="00974E85"/>
    <w:rsid w:val="00975311"/>
    <w:rsid w:val="009775E3"/>
    <w:rsid w:val="00980672"/>
    <w:rsid w:val="0098693F"/>
    <w:rsid w:val="00993A54"/>
    <w:rsid w:val="00995328"/>
    <w:rsid w:val="009A5239"/>
    <w:rsid w:val="009A6359"/>
    <w:rsid w:val="009A671E"/>
    <w:rsid w:val="009A70CE"/>
    <w:rsid w:val="009B27F9"/>
    <w:rsid w:val="009B5A23"/>
    <w:rsid w:val="009B6B6B"/>
    <w:rsid w:val="009C0718"/>
    <w:rsid w:val="009C16E9"/>
    <w:rsid w:val="009C2592"/>
    <w:rsid w:val="009C3946"/>
    <w:rsid w:val="009C410A"/>
    <w:rsid w:val="009C4F99"/>
    <w:rsid w:val="009D076D"/>
    <w:rsid w:val="009D3F44"/>
    <w:rsid w:val="009D613A"/>
    <w:rsid w:val="009E5BFE"/>
    <w:rsid w:val="009E619F"/>
    <w:rsid w:val="009F2609"/>
    <w:rsid w:val="009F4D97"/>
    <w:rsid w:val="00A0012E"/>
    <w:rsid w:val="00A03429"/>
    <w:rsid w:val="00A03816"/>
    <w:rsid w:val="00A05422"/>
    <w:rsid w:val="00A10476"/>
    <w:rsid w:val="00A156F2"/>
    <w:rsid w:val="00A15997"/>
    <w:rsid w:val="00A21AD4"/>
    <w:rsid w:val="00A22ED8"/>
    <w:rsid w:val="00A247D3"/>
    <w:rsid w:val="00A30A92"/>
    <w:rsid w:val="00A30C8F"/>
    <w:rsid w:val="00A32D0A"/>
    <w:rsid w:val="00A35297"/>
    <w:rsid w:val="00A3556A"/>
    <w:rsid w:val="00A42E65"/>
    <w:rsid w:val="00A43337"/>
    <w:rsid w:val="00A46115"/>
    <w:rsid w:val="00A5215D"/>
    <w:rsid w:val="00A526EC"/>
    <w:rsid w:val="00A53671"/>
    <w:rsid w:val="00A53F33"/>
    <w:rsid w:val="00A55369"/>
    <w:rsid w:val="00A56C99"/>
    <w:rsid w:val="00A672CB"/>
    <w:rsid w:val="00A8272E"/>
    <w:rsid w:val="00A866CA"/>
    <w:rsid w:val="00A87802"/>
    <w:rsid w:val="00A90EC2"/>
    <w:rsid w:val="00A92D98"/>
    <w:rsid w:val="00A93C6C"/>
    <w:rsid w:val="00A9435E"/>
    <w:rsid w:val="00AA0039"/>
    <w:rsid w:val="00AA1C1F"/>
    <w:rsid w:val="00AA51DB"/>
    <w:rsid w:val="00AB0A48"/>
    <w:rsid w:val="00AB50AF"/>
    <w:rsid w:val="00AC6E63"/>
    <w:rsid w:val="00AC791E"/>
    <w:rsid w:val="00AD0AD9"/>
    <w:rsid w:val="00AD1B08"/>
    <w:rsid w:val="00AD4652"/>
    <w:rsid w:val="00AD706D"/>
    <w:rsid w:val="00AE26EF"/>
    <w:rsid w:val="00AE51E8"/>
    <w:rsid w:val="00AE696A"/>
    <w:rsid w:val="00AE7060"/>
    <w:rsid w:val="00AF02C4"/>
    <w:rsid w:val="00AF0B02"/>
    <w:rsid w:val="00AF1DF0"/>
    <w:rsid w:val="00AF244B"/>
    <w:rsid w:val="00AF31E8"/>
    <w:rsid w:val="00AF7641"/>
    <w:rsid w:val="00B027B7"/>
    <w:rsid w:val="00B05032"/>
    <w:rsid w:val="00B07476"/>
    <w:rsid w:val="00B11FDB"/>
    <w:rsid w:val="00B1784A"/>
    <w:rsid w:val="00B20F23"/>
    <w:rsid w:val="00B21516"/>
    <w:rsid w:val="00B23499"/>
    <w:rsid w:val="00B24E79"/>
    <w:rsid w:val="00B261BA"/>
    <w:rsid w:val="00B277B8"/>
    <w:rsid w:val="00B305AB"/>
    <w:rsid w:val="00B31329"/>
    <w:rsid w:val="00B31725"/>
    <w:rsid w:val="00B32109"/>
    <w:rsid w:val="00B33E04"/>
    <w:rsid w:val="00B35B71"/>
    <w:rsid w:val="00B36390"/>
    <w:rsid w:val="00B36419"/>
    <w:rsid w:val="00B404D4"/>
    <w:rsid w:val="00B4265E"/>
    <w:rsid w:val="00B456E6"/>
    <w:rsid w:val="00B47E44"/>
    <w:rsid w:val="00B549B3"/>
    <w:rsid w:val="00B638C6"/>
    <w:rsid w:val="00B65B2D"/>
    <w:rsid w:val="00B70E8A"/>
    <w:rsid w:val="00B725E5"/>
    <w:rsid w:val="00B74F1D"/>
    <w:rsid w:val="00B76435"/>
    <w:rsid w:val="00B863E9"/>
    <w:rsid w:val="00B90224"/>
    <w:rsid w:val="00B912BE"/>
    <w:rsid w:val="00B91D64"/>
    <w:rsid w:val="00BA0DC3"/>
    <w:rsid w:val="00BA46B1"/>
    <w:rsid w:val="00BB181D"/>
    <w:rsid w:val="00BB1BEC"/>
    <w:rsid w:val="00BB1CE2"/>
    <w:rsid w:val="00BB2FB3"/>
    <w:rsid w:val="00BB3455"/>
    <w:rsid w:val="00BB6E7B"/>
    <w:rsid w:val="00BC01BE"/>
    <w:rsid w:val="00BC223A"/>
    <w:rsid w:val="00BD0965"/>
    <w:rsid w:val="00BD3980"/>
    <w:rsid w:val="00BD7EA3"/>
    <w:rsid w:val="00BE01AF"/>
    <w:rsid w:val="00BE1F1A"/>
    <w:rsid w:val="00BE20F5"/>
    <w:rsid w:val="00BE4CAE"/>
    <w:rsid w:val="00BE635E"/>
    <w:rsid w:val="00BE6CA1"/>
    <w:rsid w:val="00C07F4A"/>
    <w:rsid w:val="00C206D3"/>
    <w:rsid w:val="00C209C5"/>
    <w:rsid w:val="00C272C3"/>
    <w:rsid w:val="00C35205"/>
    <w:rsid w:val="00C4109B"/>
    <w:rsid w:val="00C41336"/>
    <w:rsid w:val="00C4268C"/>
    <w:rsid w:val="00C42941"/>
    <w:rsid w:val="00C45BA5"/>
    <w:rsid w:val="00C4660E"/>
    <w:rsid w:val="00C47E2F"/>
    <w:rsid w:val="00C52FA8"/>
    <w:rsid w:val="00C56186"/>
    <w:rsid w:val="00C6165F"/>
    <w:rsid w:val="00C62543"/>
    <w:rsid w:val="00C627D5"/>
    <w:rsid w:val="00C72137"/>
    <w:rsid w:val="00C72E6D"/>
    <w:rsid w:val="00C74B7D"/>
    <w:rsid w:val="00C829E3"/>
    <w:rsid w:val="00C82A45"/>
    <w:rsid w:val="00C86556"/>
    <w:rsid w:val="00C902AC"/>
    <w:rsid w:val="00C91040"/>
    <w:rsid w:val="00C95E90"/>
    <w:rsid w:val="00C9663F"/>
    <w:rsid w:val="00CA0595"/>
    <w:rsid w:val="00CA43CC"/>
    <w:rsid w:val="00CA543D"/>
    <w:rsid w:val="00CA60CB"/>
    <w:rsid w:val="00CA6803"/>
    <w:rsid w:val="00CB1A8D"/>
    <w:rsid w:val="00CB1C0B"/>
    <w:rsid w:val="00CB7991"/>
    <w:rsid w:val="00CC187A"/>
    <w:rsid w:val="00CC4794"/>
    <w:rsid w:val="00CD2BBC"/>
    <w:rsid w:val="00CD3702"/>
    <w:rsid w:val="00CD5CB8"/>
    <w:rsid w:val="00CD7F23"/>
    <w:rsid w:val="00CE50AC"/>
    <w:rsid w:val="00CE7732"/>
    <w:rsid w:val="00CF11AD"/>
    <w:rsid w:val="00CF291F"/>
    <w:rsid w:val="00CF2A68"/>
    <w:rsid w:val="00CF597A"/>
    <w:rsid w:val="00D00834"/>
    <w:rsid w:val="00D02B41"/>
    <w:rsid w:val="00D03F99"/>
    <w:rsid w:val="00D05AD1"/>
    <w:rsid w:val="00D14138"/>
    <w:rsid w:val="00D16D89"/>
    <w:rsid w:val="00D17FAD"/>
    <w:rsid w:val="00D2392A"/>
    <w:rsid w:val="00D239E1"/>
    <w:rsid w:val="00D23E2D"/>
    <w:rsid w:val="00D24070"/>
    <w:rsid w:val="00D254D8"/>
    <w:rsid w:val="00D25C03"/>
    <w:rsid w:val="00D31D26"/>
    <w:rsid w:val="00D37ADF"/>
    <w:rsid w:val="00D441F7"/>
    <w:rsid w:val="00D462DA"/>
    <w:rsid w:val="00D52409"/>
    <w:rsid w:val="00D52F90"/>
    <w:rsid w:val="00D53B27"/>
    <w:rsid w:val="00D547F3"/>
    <w:rsid w:val="00D57422"/>
    <w:rsid w:val="00D60007"/>
    <w:rsid w:val="00D639B0"/>
    <w:rsid w:val="00D655E0"/>
    <w:rsid w:val="00D71591"/>
    <w:rsid w:val="00D7394E"/>
    <w:rsid w:val="00D8514F"/>
    <w:rsid w:val="00D90B94"/>
    <w:rsid w:val="00D90CF2"/>
    <w:rsid w:val="00D924FD"/>
    <w:rsid w:val="00D92D36"/>
    <w:rsid w:val="00D9306D"/>
    <w:rsid w:val="00D93130"/>
    <w:rsid w:val="00D9587F"/>
    <w:rsid w:val="00D9721E"/>
    <w:rsid w:val="00DA1EE3"/>
    <w:rsid w:val="00DA3C5E"/>
    <w:rsid w:val="00DA4D2A"/>
    <w:rsid w:val="00DB3018"/>
    <w:rsid w:val="00DC23EA"/>
    <w:rsid w:val="00DC3826"/>
    <w:rsid w:val="00DD211A"/>
    <w:rsid w:val="00DD2978"/>
    <w:rsid w:val="00DD3492"/>
    <w:rsid w:val="00DD3BA7"/>
    <w:rsid w:val="00DD5D70"/>
    <w:rsid w:val="00DD6ACB"/>
    <w:rsid w:val="00DE0BFE"/>
    <w:rsid w:val="00DE1467"/>
    <w:rsid w:val="00DE5C88"/>
    <w:rsid w:val="00DF0666"/>
    <w:rsid w:val="00DF103D"/>
    <w:rsid w:val="00DF11C5"/>
    <w:rsid w:val="00DF62BB"/>
    <w:rsid w:val="00E025FE"/>
    <w:rsid w:val="00E0365F"/>
    <w:rsid w:val="00E1004D"/>
    <w:rsid w:val="00E15954"/>
    <w:rsid w:val="00E16ED7"/>
    <w:rsid w:val="00E2225A"/>
    <w:rsid w:val="00E236E7"/>
    <w:rsid w:val="00E24A30"/>
    <w:rsid w:val="00E25D82"/>
    <w:rsid w:val="00E322C6"/>
    <w:rsid w:val="00E3272D"/>
    <w:rsid w:val="00E36C4B"/>
    <w:rsid w:val="00E46BA2"/>
    <w:rsid w:val="00E52ED8"/>
    <w:rsid w:val="00E53EBE"/>
    <w:rsid w:val="00E609C7"/>
    <w:rsid w:val="00E62923"/>
    <w:rsid w:val="00E63085"/>
    <w:rsid w:val="00E65B26"/>
    <w:rsid w:val="00E75321"/>
    <w:rsid w:val="00E84AB0"/>
    <w:rsid w:val="00E9284E"/>
    <w:rsid w:val="00E94461"/>
    <w:rsid w:val="00E955FA"/>
    <w:rsid w:val="00E95CC3"/>
    <w:rsid w:val="00EA0DC6"/>
    <w:rsid w:val="00EA0FD3"/>
    <w:rsid w:val="00EA24B4"/>
    <w:rsid w:val="00EA5DF3"/>
    <w:rsid w:val="00EB1BD9"/>
    <w:rsid w:val="00EB27AB"/>
    <w:rsid w:val="00EB4D00"/>
    <w:rsid w:val="00EC0926"/>
    <w:rsid w:val="00EC1D1A"/>
    <w:rsid w:val="00EC1E60"/>
    <w:rsid w:val="00EC5972"/>
    <w:rsid w:val="00ED34BB"/>
    <w:rsid w:val="00EE191E"/>
    <w:rsid w:val="00EE2C51"/>
    <w:rsid w:val="00EE615C"/>
    <w:rsid w:val="00EF0414"/>
    <w:rsid w:val="00EF11A7"/>
    <w:rsid w:val="00EF450C"/>
    <w:rsid w:val="00F00D97"/>
    <w:rsid w:val="00F02C0F"/>
    <w:rsid w:val="00F0307E"/>
    <w:rsid w:val="00F10A78"/>
    <w:rsid w:val="00F14A6B"/>
    <w:rsid w:val="00F210ED"/>
    <w:rsid w:val="00F220AA"/>
    <w:rsid w:val="00F250CE"/>
    <w:rsid w:val="00F252F6"/>
    <w:rsid w:val="00F30ABF"/>
    <w:rsid w:val="00F30CD3"/>
    <w:rsid w:val="00F316F6"/>
    <w:rsid w:val="00F32E8F"/>
    <w:rsid w:val="00F3614D"/>
    <w:rsid w:val="00F37B8E"/>
    <w:rsid w:val="00F40F47"/>
    <w:rsid w:val="00F46EEA"/>
    <w:rsid w:val="00F550CA"/>
    <w:rsid w:val="00F60EA0"/>
    <w:rsid w:val="00F61A30"/>
    <w:rsid w:val="00F62A4D"/>
    <w:rsid w:val="00F63211"/>
    <w:rsid w:val="00F67832"/>
    <w:rsid w:val="00F74533"/>
    <w:rsid w:val="00F77E25"/>
    <w:rsid w:val="00F816CC"/>
    <w:rsid w:val="00F83F14"/>
    <w:rsid w:val="00F842A8"/>
    <w:rsid w:val="00F8474D"/>
    <w:rsid w:val="00F84B99"/>
    <w:rsid w:val="00F87DBE"/>
    <w:rsid w:val="00F928D7"/>
    <w:rsid w:val="00F94C77"/>
    <w:rsid w:val="00F95063"/>
    <w:rsid w:val="00FA04B3"/>
    <w:rsid w:val="00FA0ECF"/>
    <w:rsid w:val="00FA199F"/>
    <w:rsid w:val="00FB2269"/>
    <w:rsid w:val="00FC00E6"/>
    <w:rsid w:val="00FC01DE"/>
    <w:rsid w:val="00FC11E1"/>
    <w:rsid w:val="00FC265D"/>
    <w:rsid w:val="00FC5CDB"/>
    <w:rsid w:val="00FD3334"/>
    <w:rsid w:val="00FE1F78"/>
    <w:rsid w:val="00FE34D2"/>
    <w:rsid w:val="00FE3F07"/>
    <w:rsid w:val="00FE493E"/>
    <w:rsid w:val="00FE5DDF"/>
    <w:rsid w:val="00FF0CC7"/>
    <w:rsid w:val="00FF35F4"/>
    <w:rsid w:val="00FF5BE1"/>
    <w:rsid w:val="06711F3E"/>
    <w:rsid w:val="254E1B3E"/>
    <w:rsid w:val="27611891"/>
    <w:rsid w:val="475E5E08"/>
    <w:rsid w:val="50956009"/>
    <w:rsid w:val="51627512"/>
    <w:rsid w:val="739B34B6"/>
    <w:rsid w:val="7E0D6A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FDF22E5"/>
  <w15:docId w15:val="{4DB46451-5635-4E9A-8B43-7239A6A1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B799B"/>
    <w:pPr>
      <w:widowControl w:val="0"/>
      <w:jc w:val="both"/>
    </w:pPr>
    <w:rPr>
      <w:kern w:val="2"/>
      <w:sz w:val="21"/>
      <w:szCs w:val="24"/>
    </w:rPr>
  </w:style>
  <w:style w:type="paragraph" w:styleId="1">
    <w:name w:val="heading 1"/>
    <w:basedOn w:val="a"/>
    <w:next w:val="a"/>
    <w:qFormat/>
    <w:rsid w:val="00F6783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F67832"/>
    <w:rPr>
      <w:b/>
      <w:bCs/>
    </w:rPr>
  </w:style>
  <w:style w:type="paragraph" w:styleId="a4">
    <w:name w:val="annotation text"/>
    <w:basedOn w:val="a"/>
    <w:semiHidden/>
    <w:qFormat/>
    <w:rsid w:val="00F67832"/>
    <w:pPr>
      <w:jc w:val="left"/>
    </w:pPr>
  </w:style>
  <w:style w:type="paragraph" w:styleId="a5">
    <w:name w:val="Date"/>
    <w:basedOn w:val="a"/>
    <w:next w:val="a"/>
    <w:qFormat/>
    <w:rsid w:val="00F67832"/>
    <w:pPr>
      <w:ind w:leftChars="2500" w:left="100"/>
    </w:pPr>
  </w:style>
  <w:style w:type="paragraph" w:styleId="2">
    <w:name w:val="Body Text Indent 2"/>
    <w:basedOn w:val="a"/>
    <w:qFormat/>
    <w:rsid w:val="00F67832"/>
    <w:pPr>
      <w:ind w:leftChars="100" w:left="1610" w:hangingChars="500" w:hanging="1400"/>
    </w:pPr>
    <w:rPr>
      <w:rFonts w:ascii="仿宋_GB2312" w:eastAsia="仿宋_GB2312" w:hAnsi="宋体"/>
      <w:sz w:val="28"/>
    </w:rPr>
  </w:style>
  <w:style w:type="paragraph" w:styleId="a6">
    <w:name w:val="Balloon Text"/>
    <w:basedOn w:val="a"/>
    <w:semiHidden/>
    <w:qFormat/>
    <w:rsid w:val="00F67832"/>
    <w:rPr>
      <w:sz w:val="18"/>
      <w:szCs w:val="18"/>
    </w:rPr>
  </w:style>
  <w:style w:type="paragraph" w:styleId="a7">
    <w:name w:val="footer"/>
    <w:basedOn w:val="a"/>
    <w:qFormat/>
    <w:rsid w:val="00F67832"/>
    <w:pPr>
      <w:tabs>
        <w:tab w:val="center" w:pos="4153"/>
        <w:tab w:val="right" w:pos="8306"/>
      </w:tabs>
      <w:snapToGrid w:val="0"/>
      <w:jc w:val="left"/>
    </w:pPr>
    <w:rPr>
      <w:sz w:val="18"/>
      <w:szCs w:val="18"/>
    </w:rPr>
  </w:style>
  <w:style w:type="paragraph" w:styleId="a8">
    <w:name w:val="header"/>
    <w:basedOn w:val="a"/>
    <w:qFormat/>
    <w:rsid w:val="00F6783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F67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qFormat/>
    <w:rsid w:val="00F67832"/>
    <w:pPr>
      <w:widowControl/>
      <w:spacing w:before="100" w:beforeAutospacing="1" w:after="100" w:afterAutospacing="1"/>
      <w:jc w:val="left"/>
    </w:pPr>
    <w:rPr>
      <w:rFonts w:ascii="宋体" w:hAnsi="宋体" w:cs="宋体"/>
      <w:kern w:val="0"/>
      <w:sz w:val="24"/>
    </w:rPr>
  </w:style>
  <w:style w:type="character" w:styleId="aa">
    <w:name w:val="Strong"/>
    <w:basedOn w:val="a0"/>
    <w:qFormat/>
    <w:rsid w:val="00F67832"/>
    <w:rPr>
      <w:b/>
      <w:bCs/>
    </w:rPr>
  </w:style>
  <w:style w:type="character" w:styleId="ab">
    <w:name w:val="page number"/>
    <w:basedOn w:val="a0"/>
    <w:qFormat/>
    <w:rsid w:val="00F67832"/>
  </w:style>
  <w:style w:type="character" w:styleId="ac">
    <w:name w:val="Hyperlink"/>
    <w:basedOn w:val="a0"/>
    <w:qFormat/>
    <w:rsid w:val="00F67832"/>
    <w:rPr>
      <w:color w:val="0000FF"/>
      <w:u w:val="single"/>
    </w:rPr>
  </w:style>
  <w:style w:type="character" w:styleId="ad">
    <w:name w:val="annotation reference"/>
    <w:basedOn w:val="a0"/>
    <w:semiHidden/>
    <w:qFormat/>
    <w:rsid w:val="00F67832"/>
    <w:rPr>
      <w:sz w:val="21"/>
      <w:szCs w:val="21"/>
    </w:rPr>
  </w:style>
  <w:style w:type="table" w:styleId="ae">
    <w:name w:val="Table Grid"/>
    <w:basedOn w:val="a1"/>
    <w:qFormat/>
    <w:rsid w:val="00F6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sid w:val="00F67832"/>
    <w:pPr>
      <w:widowControl/>
      <w:spacing w:after="160" w:line="240" w:lineRule="exact"/>
      <w:jc w:val="left"/>
    </w:pPr>
    <w:rPr>
      <w:rFonts w:ascii="Arial" w:eastAsia="Times New Roman" w:hAnsi="Arial" w:cs="Verdana"/>
      <w:b/>
      <w:kern w:val="0"/>
      <w:sz w:val="24"/>
      <w:lang w:eastAsia="en-US"/>
    </w:rPr>
  </w:style>
  <w:style w:type="paragraph" w:customStyle="1" w:styleId="Char1">
    <w:name w:val="Char1"/>
    <w:basedOn w:val="a"/>
    <w:qFormat/>
    <w:rsid w:val="00F67832"/>
    <w:pPr>
      <w:widowControl/>
      <w:spacing w:after="160" w:line="240" w:lineRule="exact"/>
      <w:jc w:val="left"/>
    </w:pPr>
    <w:rPr>
      <w:rFonts w:ascii="Arial" w:eastAsia="Times New Roman" w:hAnsi="Arial" w:cs="Verdana"/>
      <w:b/>
      <w:kern w:val="0"/>
      <w:sz w:val="24"/>
      <w:lang w:eastAsia="en-US"/>
    </w:rPr>
  </w:style>
  <w:style w:type="paragraph" w:customStyle="1" w:styleId="nytext">
    <w:name w:val="nytext"/>
    <w:basedOn w:val="a"/>
    <w:qFormat/>
    <w:rsid w:val="00F6783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qFormat/>
    <w:rsid w:val="00F67832"/>
  </w:style>
  <w:style w:type="paragraph" w:customStyle="1" w:styleId="p0">
    <w:name w:val="p0"/>
    <w:basedOn w:val="a"/>
    <w:qFormat/>
    <w:rsid w:val="00F67832"/>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1096</Words>
  <Characters>6253</Characters>
  <Application>Microsoft Office Word</Application>
  <DocSecurity>0</DocSecurity>
  <Lines>52</Lines>
  <Paragraphs>14</Paragraphs>
  <ScaleCrop>false</ScaleCrop>
  <Company>tute</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对《机器人基本技能比赛主题与规则》的建议</dc:title>
  <dc:creator>TLG</dc:creator>
  <cp:lastModifiedBy>严 建祺</cp:lastModifiedBy>
  <cp:revision>165</cp:revision>
  <dcterms:created xsi:type="dcterms:W3CDTF">2017-10-30T07:37:00Z</dcterms:created>
  <dcterms:modified xsi:type="dcterms:W3CDTF">2019-08-29T10:18:00Z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